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80" w:lineRule="exact"/>
        <w:ind w:left="0" w:right="641" w:firstLine="0" w:firstLineChars="0"/>
        <w:rPr>
          <w:rFonts w:ascii="仿宋" w:hAnsi="仿宋" w:eastAsia="仿宋"/>
          <w:sz w:val="32"/>
          <w:szCs w:val="32"/>
        </w:rPr>
      </w:pPr>
      <w:r>
        <w:rPr>
          <w:rFonts w:hint="eastAsia" w:ascii="仿宋" w:hAnsi="仿宋" w:eastAsia="仿宋"/>
          <w:sz w:val="32"/>
          <w:szCs w:val="32"/>
        </w:rPr>
        <w:t>附件</w:t>
      </w:r>
    </w:p>
    <w:p>
      <w:pPr>
        <w:adjustRightInd w:val="0"/>
        <w:spacing w:line="580" w:lineRule="exact"/>
        <w:ind w:left="660" w:right="641" w:hanging="660"/>
        <w:jc w:val="center"/>
        <w:rPr>
          <w:rFonts w:ascii="黑体" w:hAnsi="黑体" w:eastAsia="黑体" w:cs="黑体"/>
          <w:sz w:val="44"/>
          <w:szCs w:val="44"/>
        </w:rPr>
      </w:pPr>
      <w:r>
        <w:rPr>
          <w:rFonts w:hint="eastAsia" w:ascii="黑体" w:hAnsi="黑体" w:eastAsia="黑体" w:cs="黑体"/>
          <w:sz w:val="44"/>
          <w:szCs w:val="44"/>
        </w:rPr>
        <w:t>新邵县教师进修学校</w:t>
      </w:r>
    </w:p>
    <w:p>
      <w:pPr>
        <w:adjustRightInd w:val="0"/>
        <w:spacing w:line="580" w:lineRule="exact"/>
        <w:ind w:left="660" w:right="641" w:hanging="660"/>
        <w:jc w:val="center"/>
        <w:rPr>
          <w:rFonts w:ascii="黑体" w:hAnsi="黑体" w:eastAsia="黑体" w:cs="黑体"/>
          <w:sz w:val="44"/>
          <w:szCs w:val="44"/>
        </w:rPr>
      </w:pPr>
      <w:r>
        <w:rPr>
          <w:rFonts w:hint="eastAsia" w:ascii="黑体" w:hAnsi="黑体" w:eastAsia="黑体" w:cs="黑体"/>
          <w:sz w:val="44"/>
          <w:szCs w:val="44"/>
        </w:rPr>
        <w:t>部门整体支出绩效自评报告</w:t>
      </w:r>
    </w:p>
    <w:p>
      <w:pPr>
        <w:adjustRightInd w:val="0"/>
        <w:spacing w:line="580" w:lineRule="exact"/>
        <w:ind w:left="480" w:right="641" w:hanging="480"/>
        <w:rPr>
          <w:rFonts w:ascii="仿宋" w:hAnsi="仿宋" w:eastAsia="仿宋" w:cs="仿宋"/>
          <w:sz w:val="32"/>
          <w:szCs w:val="32"/>
        </w:rPr>
      </w:pPr>
    </w:p>
    <w:p>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一、部门概况</w:t>
      </w: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（一）部门基本情况</w:t>
      </w:r>
    </w:p>
    <w:p>
      <w:pPr>
        <w:spacing w:line="360" w:lineRule="auto"/>
        <w:ind w:left="559" w:leftChars="266" w:firstLine="150" w:firstLineChars="50"/>
        <w:rPr>
          <w:rFonts w:ascii="新宋体" w:hAnsi="新宋体" w:eastAsia="新宋体" w:cs="新宋体"/>
          <w:sz w:val="30"/>
          <w:szCs w:val="30"/>
        </w:rPr>
      </w:pPr>
      <w:r>
        <w:rPr>
          <w:rFonts w:hint="eastAsia" w:ascii="新宋体" w:hAnsi="新宋体" w:eastAsia="新宋体" w:cs="新宋体"/>
          <w:sz w:val="30"/>
          <w:szCs w:val="30"/>
        </w:rPr>
        <w:t>1、机构设置</w:t>
      </w:r>
    </w:p>
    <w:p>
      <w:pPr>
        <w:widowControl/>
        <w:spacing w:line="585" w:lineRule="atLeast"/>
        <w:ind w:left="315" w:leftChars="150" w:firstLine="0" w:firstLineChars="0"/>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新邵教师进修学校是一所中等师范成人学校，主要职责是从事与教师继续教育相关的管理、研究、服务和教育信息资源开发与利用工作。学校师资力量雄厚，现有在职教师2</w:t>
      </w:r>
      <w:r>
        <w:rPr>
          <w:rFonts w:hint="eastAsia" w:ascii="微软雅黑" w:hAnsi="微软雅黑" w:eastAsia="微软雅黑" w:cs="宋体"/>
          <w:color w:val="1E1E1E"/>
          <w:kern w:val="0"/>
          <w:sz w:val="23"/>
          <w:szCs w:val="23"/>
          <w:lang w:val="en-US" w:eastAsia="zh-CN"/>
        </w:rPr>
        <w:t>0</w:t>
      </w:r>
      <w:r>
        <w:rPr>
          <w:rFonts w:hint="eastAsia" w:ascii="微软雅黑" w:hAnsi="微软雅黑" w:eastAsia="微软雅黑" w:cs="宋体"/>
          <w:color w:val="1E1E1E"/>
          <w:kern w:val="0"/>
          <w:sz w:val="23"/>
          <w:szCs w:val="23"/>
        </w:rPr>
        <w:t>人，其中正高级教师1人，高级7人，讲师  </w:t>
      </w:r>
      <w:r>
        <w:rPr>
          <w:rFonts w:hint="eastAsia" w:ascii="微软雅黑" w:hAnsi="微软雅黑" w:eastAsia="微软雅黑" w:cs="宋体"/>
          <w:color w:val="1E1E1E"/>
          <w:kern w:val="0"/>
          <w:sz w:val="23"/>
          <w:szCs w:val="23"/>
          <w:lang w:val="en-US" w:eastAsia="zh-CN"/>
        </w:rPr>
        <w:t>11</w:t>
      </w:r>
      <w:r>
        <w:rPr>
          <w:rFonts w:hint="eastAsia" w:ascii="微软雅黑" w:hAnsi="微软雅黑" w:eastAsia="微软雅黑" w:cs="宋体"/>
          <w:color w:val="1E1E1E"/>
          <w:kern w:val="0"/>
          <w:sz w:val="23"/>
          <w:szCs w:val="23"/>
        </w:rPr>
        <w:t>人，助理讲师</w:t>
      </w:r>
      <w:r>
        <w:rPr>
          <w:rFonts w:hint="eastAsia" w:ascii="微软雅黑" w:hAnsi="微软雅黑" w:eastAsia="微软雅黑" w:cs="宋体"/>
          <w:color w:val="1E1E1E"/>
          <w:kern w:val="0"/>
          <w:sz w:val="23"/>
          <w:szCs w:val="23"/>
          <w:lang w:val="en-US" w:eastAsia="zh-CN"/>
        </w:rPr>
        <w:t>1</w:t>
      </w:r>
      <w:r>
        <w:rPr>
          <w:rFonts w:hint="eastAsia" w:ascii="微软雅黑" w:hAnsi="微软雅黑" w:eastAsia="微软雅黑" w:cs="宋体"/>
          <w:color w:val="1E1E1E"/>
          <w:kern w:val="0"/>
          <w:sz w:val="23"/>
          <w:szCs w:val="23"/>
        </w:rPr>
        <w:t>人，退休</w:t>
      </w:r>
      <w:r>
        <w:rPr>
          <w:rFonts w:hint="eastAsia" w:ascii="微软雅黑" w:hAnsi="微软雅黑" w:eastAsia="微软雅黑" w:cs="宋体"/>
          <w:color w:val="1E1E1E"/>
          <w:kern w:val="0"/>
          <w:sz w:val="23"/>
          <w:szCs w:val="23"/>
          <w:lang w:val="en-US" w:eastAsia="zh-CN"/>
        </w:rPr>
        <w:t>30</w:t>
      </w:r>
      <w:r>
        <w:rPr>
          <w:rFonts w:hint="eastAsia" w:ascii="微软雅黑" w:hAnsi="微软雅黑" w:eastAsia="微软雅黑" w:cs="宋体"/>
          <w:color w:val="1E1E1E"/>
          <w:kern w:val="0"/>
          <w:sz w:val="23"/>
          <w:szCs w:val="23"/>
        </w:rPr>
        <w:t>人。学校实行分层分块管理，下设办公室、师训处、财务室、综治办、远程教育处、学历教育管理处。学校以“学高为师、德高为范”为校训，以教育部《关于加强县级教师进修学校建设的指导意见》（教师【2002】3号）精神为指导，努力争创省级示范性教师进修学校。</w:t>
      </w:r>
    </w:p>
    <w:p>
      <w:pPr>
        <w:spacing w:line="360" w:lineRule="auto"/>
        <w:ind w:left="596" w:leftChars="284" w:firstLine="150" w:firstLineChars="50"/>
        <w:rPr>
          <w:rFonts w:ascii="新宋体" w:hAnsi="新宋体" w:eastAsia="新宋体" w:cs="新宋体"/>
          <w:sz w:val="30"/>
          <w:szCs w:val="30"/>
        </w:rPr>
      </w:pPr>
      <w:r>
        <w:rPr>
          <w:rFonts w:hint="eastAsia" w:ascii="新宋体" w:hAnsi="新宋体" w:eastAsia="新宋体" w:cs="新宋体"/>
          <w:sz w:val="30"/>
          <w:szCs w:val="30"/>
        </w:rPr>
        <w:t>2、人员编制情况</w:t>
      </w:r>
    </w:p>
    <w:p>
      <w:pPr>
        <w:pStyle w:val="7"/>
        <w:spacing w:line="360" w:lineRule="auto"/>
        <w:ind w:left="0" w:leftChars="0" w:firstLine="560"/>
        <w:jc w:val="left"/>
        <w:rPr>
          <w:rFonts w:ascii="新宋体" w:hAnsi="新宋体" w:eastAsia="新宋体" w:cs="新宋体"/>
          <w:sz w:val="28"/>
          <w:szCs w:val="28"/>
        </w:rPr>
      </w:pPr>
      <w:r>
        <w:rPr>
          <w:rFonts w:hint="eastAsia" w:ascii="新宋体" w:hAnsi="新宋体" w:eastAsia="新宋体" w:cs="新宋体"/>
          <w:sz w:val="28"/>
          <w:szCs w:val="28"/>
        </w:rPr>
        <w:t>新邵县教师进修学校单位编制为</w:t>
      </w:r>
      <w:r>
        <w:rPr>
          <w:rFonts w:hint="eastAsia" w:ascii="新宋体" w:hAnsi="新宋体" w:eastAsia="新宋体" w:cs="新宋体"/>
          <w:sz w:val="28"/>
          <w:szCs w:val="28"/>
          <w:lang w:val="en-US" w:eastAsia="zh-CN"/>
        </w:rPr>
        <w:t>20</w:t>
      </w:r>
      <w:r>
        <w:rPr>
          <w:rFonts w:hint="eastAsia" w:ascii="新宋体" w:hAnsi="新宋体" w:eastAsia="新宋体" w:cs="新宋体"/>
          <w:sz w:val="28"/>
          <w:szCs w:val="28"/>
        </w:rPr>
        <w:t>人。年末实有在职编制人数</w:t>
      </w:r>
      <w:r>
        <w:rPr>
          <w:rFonts w:hint="eastAsia" w:ascii="新宋体" w:hAnsi="新宋体" w:eastAsia="新宋体" w:cs="新宋体"/>
          <w:sz w:val="28"/>
          <w:szCs w:val="28"/>
          <w:lang w:val="en-US" w:eastAsia="zh-CN"/>
        </w:rPr>
        <w:t>17</w:t>
      </w:r>
      <w:r>
        <w:rPr>
          <w:rFonts w:hint="eastAsia" w:ascii="新宋体" w:hAnsi="新宋体" w:eastAsia="新宋体" w:cs="新宋体"/>
          <w:sz w:val="28"/>
          <w:szCs w:val="28"/>
        </w:rPr>
        <w:t>人，离退休</w:t>
      </w:r>
      <w:r>
        <w:rPr>
          <w:rFonts w:hint="eastAsia" w:ascii="新宋体" w:hAnsi="新宋体" w:eastAsia="新宋体" w:cs="新宋体"/>
          <w:sz w:val="28"/>
          <w:szCs w:val="28"/>
          <w:lang w:val="en-US" w:eastAsia="zh-CN"/>
        </w:rPr>
        <w:t>30</w:t>
      </w:r>
      <w:r>
        <w:rPr>
          <w:rFonts w:hint="eastAsia" w:ascii="新宋体" w:hAnsi="新宋体" w:eastAsia="新宋体" w:cs="新宋体"/>
          <w:sz w:val="28"/>
          <w:szCs w:val="28"/>
        </w:rPr>
        <w:t>人，遗属补助人数3人。</w:t>
      </w:r>
    </w:p>
    <w:p>
      <w:pPr>
        <w:pStyle w:val="7"/>
        <w:spacing w:line="360" w:lineRule="auto"/>
        <w:ind w:left="0" w:leftChars="0" w:firstLine="600"/>
        <w:rPr>
          <w:rFonts w:ascii="新宋体" w:hAnsi="新宋体" w:eastAsia="新宋体" w:cs="新宋体"/>
          <w:sz w:val="30"/>
          <w:szCs w:val="30"/>
        </w:rPr>
      </w:pPr>
      <w:r>
        <w:rPr>
          <w:rFonts w:hint="eastAsia" w:ascii="新宋体" w:hAnsi="新宋体" w:eastAsia="新宋体" w:cs="新宋体"/>
          <w:sz w:val="30"/>
          <w:szCs w:val="30"/>
        </w:rPr>
        <w:t>3、主要工作职责</w:t>
      </w:r>
    </w:p>
    <w:p>
      <w:pPr>
        <w:widowControl/>
        <w:spacing w:line="585" w:lineRule="atLeast"/>
        <w:ind w:left="315" w:leftChars="150" w:firstLine="345" w:firstLineChars="150"/>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（一）教师培训</w:t>
      </w:r>
    </w:p>
    <w:p>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（1）、 信息技术2.0整校推进，培训重心下移，提高培训实效。</w:t>
      </w:r>
    </w:p>
    <w:p>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（2）、短期集中培训，名优专家高端引领。</w:t>
      </w:r>
    </w:p>
    <w:p>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（3）、精心设置培训课程，认真遴选授课教师。</w:t>
      </w:r>
    </w:p>
    <w:p>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(4)、不断创新培训模式，确实提高培训质量。</w:t>
      </w:r>
    </w:p>
    <w:p>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(5)、严格培训过程管理，注重学员信息反馈。</w:t>
      </w:r>
    </w:p>
    <w:p>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（二）、学历提升</w:t>
      </w:r>
    </w:p>
    <w:p>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（三）、其它工作：</w:t>
      </w:r>
    </w:p>
    <w:p>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（1）、学校领导对创卫、创文工作十分重视，把创卫创文工作摆上了学校工作的重要议事日程，共投入资金10多万元。进行了认真、扎实、全面、有效的工作，取得良好的成效，被评为新邵县文明校园。</w:t>
      </w:r>
    </w:p>
    <w:p>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（2）、重视和谐校园建设，注重教职工思想政治教育和法治教育，积极调处学校内部、学校与周边的各种关系。教师精神状态饱满，爱岗敬业，遵纪守法，学校被评为202</w:t>
      </w:r>
      <w:r>
        <w:rPr>
          <w:rFonts w:hint="eastAsia" w:ascii="微软雅黑" w:hAnsi="微软雅黑" w:eastAsia="微软雅黑" w:cs="宋体"/>
          <w:color w:val="1E1E1E"/>
          <w:kern w:val="0"/>
          <w:sz w:val="23"/>
          <w:szCs w:val="23"/>
          <w:lang w:val="en-US" w:eastAsia="zh-CN"/>
        </w:rPr>
        <w:t>4</w:t>
      </w:r>
      <w:r>
        <w:rPr>
          <w:rFonts w:hint="eastAsia" w:ascii="微软雅黑" w:hAnsi="微软雅黑" w:eastAsia="微软雅黑" w:cs="宋体"/>
          <w:color w:val="1E1E1E"/>
          <w:kern w:val="0"/>
          <w:sz w:val="23"/>
          <w:szCs w:val="23"/>
        </w:rPr>
        <w:t>年度县综治工作先进单位。</w:t>
      </w:r>
    </w:p>
    <w:p>
      <w:pPr>
        <w:pStyle w:val="7"/>
        <w:ind w:left="0" w:leftChars="0" w:firstLine="0" w:firstLineChars="0"/>
        <w:jc w:val="left"/>
        <w:rPr>
          <w:rFonts w:ascii="新宋体" w:hAnsi="新宋体" w:eastAsia="新宋体" w:cs="新宋体"/>
          <w:sz w:val="30"/>
          <w:szCs w:val="30"/>
        </w:rPr>
      </w:pPr>
      <w:r>
        <w:rPr>
          <w:rFonts w:hint="eastAsia" w:ascii="新宋体" w:hAnsi="新宋体" w:eastAsia="新宋体" w:cs="新宋体"/>
          <w:sz w:val="30"/>
          <w:szCs w:val="30"/>
        </w:rPr>
        <w:t>4、202</w:t>
      </w:r>
      <w:r>
        <w:rPr>
          <w:rFonts w:hint="eastAsia" w:ascii="新宋体" w:hAnsi="新宋体" w:eastAsia="新宋体" w:cs="新宋体"/>
          <w:sz w:val="30"/>
          <w:szCs w:val="30"/>
          <w:lang w:val="en-US" w:eastAsia="zh-CN"/>
        </w:rPr>
        <w:t>4</w:t>
      </w:r>
      <w:r>
        <w:rPr>
          <w:rFonts w:hint="eastAsia" w:ascii="新宋体" w:hAnsi="新宋体" w:eastAsia="新宋体" w:cs="新宋体"/>
          <w:sz w:val="30"/>
          <w:szCs w:val="30"/>
        </w:rPr>
        <w:t>年度工作计划</w:t>
      </w:r>
    </w:p>
    <w:p>
      <w:pPr>
        <w:spacing w:line="20" w:lineRule="atLeast"/>
        <w:ind w:left="450" w:right="-512" w:rightChars="-244" w:hanging="450"/>
        <w:jc w:val="center"/>
        <w:rPr>
          <w:rFonts w:ascii="微软雅黑" w:hAnsi="微软雅黑" w:eastAsia="微软雅黑" w:cs="宋体"/>
          <w:color w:val="1E1E1E"/>
          <w:kern w:val="0"/>
          <w:sz w:val="23"/>
          <w:szCs w:val="23"/>
        </w:rPr>
      </w:pPr>
      <w:r>
        <w:rPr>
          <w:rFonts w:hint="eastAsia" w:ascii="新宋体" w:hAnsi="新宋体" w:eastAsia="新宋体" w:cs="新宋体"/>
          <w:sz w:val="30"/>
          <w:szCs w:val="30"/>
        </w:rPr>
        <w:t xml:space="preserve">   </w:t>
      </w:r>
      <w:r>
        <w:rPr>
          <w:rFonts w:hint="eastAsia" w:ascii="微软雅黑" w:hAnsi="微软雅黑" w:eastAsia="微软雅黑" w:cs="宋体"/>
          <w:color w:val="1E1E1E"/>
          <w:kern w:val="0"/>
          <w:sz w:val="23"/>
          <w:szCs w:val="23"/>
        </w:rPr>
        <w:t>严格管理 强化服务 树立品牌</w:t>
      </w:r>
    </w:p>
    <w:p>
      <w:pPr>
        <w:spacing w:line="20" w:lineRule="atLeast"/>
        <w:ind w:left="345" w:right="-512" w:rightChars="-244" w:hanging="345"/>
        <w:jc w:val="center"/>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——新邵教师进修学校202</w:t>
      </w:r>
      <w:r>
        <w:rPr>
          <w:rFonts w:hint="eastAsia" w:ascii="微软雅黑" w:hAnsi="微软雅黑" w:eastAsia="微软雅黑" w:cs="宋体"/>
          <w:color w:val="1E1E1E"/>
          <w:kern w:val="0"/>
          <w:sz w:val="23"/>
          <w:szCs w:val="23"/>
          <w:lang w:val="en-US" w:eastAsia="zh-CN"/>
        </w:rPr>
        <w:t>4</w:t>
      </w:r>
      <w:r>
        <w:rPr>
          <w:rFonts w:hint="eastAsia" w:ascii="微软雅黑" w:hAnsi="微软雅黑" w:eastAsia="微软雅黑" w:cs="宋体"/>
          <w:color w:val="1E1E1E"/>
          <w:kern w:val="0"/>
          <w:sz w:val="23"/>
          <w:szCs w:val="23"/>
        </w:rPr>
        <w:t>年工作计划</w:t>
      </w:r>
    </w:p>
    <w:p>
      <w:pPr>
        <w:spacing w:line="20" w:lineRule="atLeast"/>
        <w:ind w:left="-540" w:leftChars="-257" w:right="-512" w:rightChars="-244" w:firstLine="648" w:firstLineChars="162"/>
        <w:rPr>
          <w:rFonts w:ascii="宋体" w:hAnsi="宋体"/>
          <w:spacing w:val="-20"/>
          <w:position w:val="-2"/>
          <w:sz w:val="44"/>
          <w:szCs w:val="44"/>
        </w:rPr>
      </w:pPr>
    </w:p>
    <w:p>
      <w:pPr>
        <w:ind w:left="-178" w:leftChars="-85" w:right="-153" w:rightChars="-73" w:firstLine="560" w:firstLineChars="200"/>
        <w:rPr>
          <w:rFonts w:ascii="宋体" w:hAnsi="宋体"/>
          <w:sz w:val="28"/>
          <w:szCs w:val="28"/>
        </w:rPr>
      </w:pPr>
      <w:r>
        <w:rPr>
          <w:rFonts w:hint="eastAsia" w:ascii="宋体" w:hAnsi="宋体"/>
          <w:sz w:val="28"/>
          <w:szCs w:val="28"/>
        </w:rPr>
        <w:t>一、指导思想</w:t>
      </w:r>
    </w:p>
    <w:p>
      <w:pPr>
        <w:ind w:left="-178" w:leftChars="-85" w:right="-153" w:rightChars="-73" w:firstLine="560" w:firstLineChars="200"/>
        <w:rPr>
          <w:rFonts w:ascii="宋体" w:hAnsi="宋体"/>
          <w:sz w:val="28"/>
          <w:szCs w:val="28"/>
        </w:rPr>
      </w:pPr>
      <w:r>
        <w:rPr>
          <w:rFonts w:hint="eastAsia" w:ascii="宋体" w:hAnsi="宋体"/>
          <w:sz w:val="28"/>
          <w:szCs w:val="28"/>
        </w:rPr>
        <w:t>以</w:t>
      </w:r>
      <w:r>
        <w:rPr>
          <w:rFonts w:hint="eastAsia" w:ascii="宋体" w:hAnsi="宋体"/>
          <w:sz w:val="28"/>
          <w:szCs w:val="28"/>
          <w:lang w:eastAsia="zh-CN"/>
        </w:rPr>
        <w:t>党的</w:t>
      </w:r>
      <w:bookmarkStart w:id="0" w:name="_GoBack"/>
      <w:bookmarkEnd w:id="0"/>
      <w:r>
        <w:rPr>
          <w:rFonts w:hint="eastAsia" w:ascii="宋体" w:hAnsi="宋体"/>
          <w:sz w:val="28"/>
          <w:szCs w:val="28"/>
          <w:lang w:val="en-US" w:eastAsia="zh-CN"/>
        </w:rPr>
        <w:t>二十</w:t>
      </w:r>
      <w:r>
        <w:rPr>
          <w:rFonts w:hint="eastAsia" w:ascii="宋体" w:hAnsi="宋体"/>
          <w:sz w:val="28"/>
          <w:szCs w:val="28"/>
        </w:rPr>
        <w:t>大精神与习近平新时代中国特色社会主义思想为指南，以国家教育部《关于进一步加强县级教师培训机构建设的指导意见》和湖南省教育厅关于教师培训工作的意见等文件精神为指导，建设高素质专业化的教师队伍，在新邵县委、县政府、县教育局的正确领导下，构建平安、文明、和谐校园，着力提升我县教师的师德修养，转变教学观念，促进专业发展，以适应素质教育的需要，为教师的终身学习和专业发展服务。</w:t>
      </w:r>
    </w:p>
    <w:p>
      <w:pPr>
        <w:ind w:left="-178" w:leftChars="-85" w:right="-153" w:rightChars="-73" w:firstLine="560" w:firstLineChars="200"/>
        <w:rPr>
          <w:rFonts w:ascii="宋体" w:hAnsi="宋体"/>
          <w:sz w:val="28"/>
          <w:szCs w:val="28"/>
        </w:rPr>
      </w:pPr>
      <w:r>
        <w:rPr>
          <w:rFonts w:hint="eastAsia" w:ascii="宋体" w:hAnsi="宋体"/>
          <w:sz w:val="28"/>
          <w:szCs w:val="28"/>
        </w:rPr>
        <w:t>二、工作目标</w:t>
      </w:r>
    </w:p>
    <w:p>
      <w:pPr>
        <w:ind w:left="-178" w:leftChars="-85" w:right="-153" w:rightChars="-73" w:firstLine="560" w:firstLineChars="200"/>
        <w:rPr>
          <w:rFonts w:ascii="宋体" w:hAnsi="宋体"/>
          <w:sz w:val="28"/>
          <w:szCs w:val="28"/>
        </w:rPr>
      </w:pPr>
      <w:r>
        <w:rPr>
          <w:rFonts w:hint="eastAsia" w:ascii="宋体" w:hAnsi="宋体"/>
          <w:sz w:val="28"/>
          <w:szCs w:val="28"/>
        </w:rPr>
        <w:t>（一）加强师训工作管理，注重师训工作社会效益</w:t>
      </w:r>
    </w:p>
    <w:p>
      <w:pPr>
        <w:ind w:left="-178" w:leftChars="-85" w:right="-153" w:rightChars="-73" w:firstLine="560" w:firstLineChars="200"/>
        <w:rPr>
          <w:rFonts w:ascii="宋体" w:hAnsi="宋体"/>
          <w:sz w:val="28"/>
          <w:szCs w:val="28"/>
        </w:rPr>
      </w:pPr>
      <w:r>
        <w:rPr>
          <w:rFonts w:hint="eastAsia" w:ascii="宋体" w:hAnsi="宋体"/>
          <w:sz w:val="28"/>
          <w:szCs w:val="28"/>
        </w:rPr>
        <w:t>今年我校将在县教育局党委的领导下，创造性地开展工作，圆满完成教师培训任务。</w:t>
      </w:r>
    </w:p>
    <w:p>
      <w:pPr>
        <w:ind w:left="-178" w:leftChars="-85" w:right="-153" w:rightChars="-73" w:firstLine="560" w:firstLineChars="200"/>
        <w:rPr>
          <w:rFonts w:ascii="宋体" w:hAnsi="宋体"/>
          <w:sz w:val="28"/>
          <w:szCs w:val="28"/>
        </w:rPr>
      </w:pPr>
      <w:r>
        <w:rPr>
          <w:rFonts w:ascii="宋体" w:hAnsi="宋体"/>
          <w:sz w:val="28"/>
          <w:szCs w:val="28"/>
        </w:rPr>
        <w:t>1</w:t>
      </w:r>
      <w:r>
        <w:rPr>
          <w:rFonts w:hint="eastAsia" w:ascii="宋体" w:hAnsi="宋体"/>
          <w:sz w:val="28"/>
          <w:szCs w:val="28"/>
        </w:rPr>
        <w:t>.国培办工作思路：</w:t>
      </w:r>
    </w:p>
    <w:p>
      <w:pPr>
        <w:ind w:left="-178" w:leftChars="-85" w:right="-153" w:rightChars="-73" w:firstLine="560" w:firstLineChars="200"/>
        <w:rPr>
          <w:rFonts w:ascii="宋体" w:hAnsi="宋体"/>
          <w:sz w:val="28"/>
          <w:szCs w:val="28"/>
        </w:rPr>
      </w:pPr>
      <w:r>
        <w:rPr>
          <w:rFonts w:hint="eastAsia" w:ascii="宋体" w:hAnsi="宋体"/>
          <w:sz w:val="28"/>
          <w:szCs w:val="28"/>
        </w:rPr>
        <w:t>（1）利用县级培训团队资源，实施工作坊全县整体推进；</w:t>
      </w:r>
    </w:p>
    <w:p>
      <w:pPr>
        <w:ind w:left="-178" w:leftChars="-85" w:right="-153" w:rightChars="-73" w:firstLine="560" w:firstLineChars="200"/>
        <w:rPr>
          <w:rFonts w:ascii="宋体" w:hAnsi="宋体"/>
          <w:sz w:val="28"/>
          <w:szCs w:val="28"/>
        </w:rPr>
      </w:pPr>
      <w:r>
        <w:rPr>
          <w:rFonts w:hint="eastAsia" w:ascii="宋体" w:hAnsi="宋体"/>
          <w:sz w:val="28"/>
          <w:szCs w:val="28"/>
        </w:rPr>
        <w:t>（2）做好三年国培后续跟踪回访，了解学员返岗教学实践情况；</w:t>
      </w:r>
    </w:p>
    <w:p>
      <w:pPr>
        <w:ind w:left="-178" w:leftChars="-85" w:right="-153" w:rightChars="-73" w:firstLine="560" w:firstLineChars="200"/>
        <w:rPr>
          <w:rFonts w:ascii="宋体" w:hAnsi="宋体"/>
          <w:sz w:val="28"/>
          <w:szCs w:val="28"/>
        </w:rPr>
      </w:pPr>
      <w:r>
        <w:rPr>
          <w:rFonts w:hint="eastAsia" w:ascii="宋体" w:hAnsi="宋体"/>
          <w:sz w:val="28"/>
          <w:szCs w:val="28"/>
        </w:rPr>
        <w:t>（3）借助国培模式，立足校本实际，探索校本研修新模式。</w:t>
      </w:r>
    </w:p>
    <w:p>
      <w:pPr>
        <w:ind w:left="-178" w:leftChars="-85" w:right="-153" w:rightChars="-73" w:firstLine="560" w:firstLineChars="200"/>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继续做好集中培训工作</w:t>
      </w:r>
    </w:p>
    <w:p>
      <w:pPr>
        <w:ind w:left="-178" w:leftChars="-85" w:right="-153" w:rightChars="-73" w:firstLine="560" w:firstLineChars="200"/>
        <w:rPr>
          <w:rFonts w:ascii="宋体" w:hAnsi="宋体"/>
          <w:sz w:val="28"/>
          <w:szCs w:val="28"/>
        </w:rPr>
      </w:pPr>
      <w:r>
        <w:rPr>
          <w:rFonts w:hint="eastAsia" w:ascii="宋体" w:hAnsi="宋体"/>
          <w:sz w:val="28"/>
          <w:szCs w:val="28"/>
        </w:rPr>
        <w:t>（1）加强德育和心理健康教育研究。德育要重点优化班主任队伍建设研究，不断创新德育工作的途径与方法，拓宽德育工作途径。心理健康教育以抓落实为重点，督促学校健全心理健康教育管理评价机制，上好心理健康教育课；完善心理咨询室建设，做好学法指导和学生日常的心理咨询服务，规范心理健康教育档案管理。</w:t>
      </w:r>
    </w:p>
    <w:p>
      <w:pPr>
        <w:ind w:left="-178" w:leftChars="-85" w:right="-153" w:rightChars="-73" w:firstLine="560" w:firstLineChars="200"/>
        <w:rPr>
          <w:rFonts w:ascii="宋体" w:hAnsi="宋体"/>
          <w:sz w:val="28"/>
          <w:szCs w:val="28"/>
        </w:rPr>
      </w:pPr>
      <w:r>
        <w:rPr>
          <w:rFonts w:hint="eastAsia" w:ascii="宋体" w:hAnsi="宋体"/>
          <w:sz w:val="28"/>
          <w:szCs w:val="28"/>
        </w:rPr>
        <w:t>（2）完善“后国培时期”的校本培训长效机制。以调研促研究，以指导促规范，以考核促发展，规范校本培训的管理和指导，加大对校本培训的检查与考核，充分发挥培训工作先进学校的引领和辐射作用。</w:t>
      </w:r>
    </w:p>
    <w:p>
      <w:pPr>
        <w:ind w:left="-178" w:leftChars="-85" w:right="-153" w:rightChars="-73" w:firstLine="560" w:firstLineChars="200"/>
        <w:rPr>
          <w:rFonts w:ascii="宋体" w:hAnsi="宋体"/>
          <w:sz w:val="28"/>
          <w:szCs w:val="28"/>
        </w:rPr>
      </w:pPr>
      <w:r>
        <w:rPr>
          <w:rFonts w:hint="eastAsia" w:ascii="宋体" w:hAnsi="宋体"/>
          <w:sz w:val="28"/>
          <w:szCs w:val="28"/>
        </w:rPr>
        <w:t>（3）有效进行“教学管理”等专题培训。以树立现代教育理念、提高教师思想素质与教学管理能力为着力点，通过专题讲座、同伴互助、经验分享等形式，全面提升中小学教导主任、师训负责人、教研组长等用学校管理的客观规律去指导实践、提高教学管理实效性的能力。</w:t>
      </w:r>
    </w:p>
    <w:p>
      <w:pPr>
        <w:ind w:left="-178" w:leftChars="-85" w:right="-153" w:rightChars="-73" w:firstLine="560" w:firstLineChars="200"/>
        <w:rPr>
          <w:rFonts w:ascii="宋体" w:hAnsi="宋体"/>
          <w:sz w:val="28"/>
          <w:szCs w:val="28"/>
        </w:rPr>
      </w:pPr>
      <w:r>
        <w:rPr>
          <w:rFonts w:hint="eastAsia" w:ascii="宋体" w:hAnsi="宋体"/>
          <w:sz w:val="28"/>
          <w:szCs w:val="28"/>
        </w:rPr>
        <w:t>（4）全面开启“十四五”时期教师岗位培训。按照省、市教师专业发展培训规划的总体要求，整合培训资源，强化培训管理，构建适应不同层次、不同类别、不同学科教师培训需要的，为教师专业成长提供及时服务的，开放灵活的教师培训体系；形成政策支持、经费保障、教师积极参加培训的运行机制；保障“十四五”教师岗位培训顺畅实施，达到培训质量不断提高、教师职业能力逐年提升的实际效果。</w:t>
      </w:r>
    </w:p>
    <w:p>
      <w:pPr>
        <w:ind w:left="-178" w:leftChars="-85" w:right="-153" w:rightChars="-73" w:firstLine="560" w:firstLineChars="200"/>
        <w:rPr>
          <w:rFonts w:ascii="宋体" w:hAnsi="宋体"/>
          <w:sz w:val="28"/>
          <w:szCs w:val="28"/>
        </w:rPr>
      </w:pPr>
      <w:r>
        <w:rPr>
          <w:rFonts w:hint="eastAsia" w:ascii="宋体" w:hAnsi="宋体"/>
          <w:sz w:val="28"/>
          <w:szCs w:val="28"/>
        </w:rPr>
        <w:t>（5）加强幼师队伍综合素养培训、中小学传统文化培训、以及各学科专业教师的专项培训、进一步加强与县教研室进行功能整合，加强对中小学薄弱学科的培训工作，促使教师队伍专业素养的整体提高。</w:t>
      </w:r>
    </w:p>
    <w:p>
      <w:pPr>
        <w:ind w:left="-178" w:leftChars="-85" w:right="-153" w:rightChars="-73" w:firstLine="560" w:firstLineChars="200"/>
        <w:rPr>
          <w:rFonts w:ascii="宋体" w:hAnsi="宋体" w:cs="宋体"/>
          <w:sz w:val="28"/>
          <w:szCs w:val="28"/>
        </w:rPr>
      </w:pPr>
      <w:r>
        <w:rPr>
          <w:rFonts w:hint="eastAsia" w:ascii="宋体" w:hAnsi="宋体"/>
          <w:sz w:val="28"/>
          <w:szCs w:val="28"/>
        </w:rPr>
        <w:t>（6）具体培训项目与时间安排　</w:t>
      </w:r>
    </w:p>
    <w:p>
      <w:pPr>
        <w:ind w:left="-178" w:leftChars="-85" w:right="-153" w:rightChars="-73" w:firstLine="560" w:firstLineChars="200"/>
        <w:rPr>
          <w:rFonts w:ascii="宋体" w:hAnsi="宋体"/>
          <w:sz w:val="28"/>
          <w:szCs w:val="28"/>
        </w:rPr>
      </w:pPr>
      <w:r>
        <w:rPr>
          <w:rFonts w:ascii="宋体" w:hAnsi="宋体"/>
          <w:sz w:val="28"/>
          <w:szCs w:val="28"/>
        </w:rPr>
        <w:t>3</w:t>
      </w:r>
      <w:r>
        <w:rPr>
          <w:rFonts w:hint="eastAsia" w:ascii="宋体" w:hAnsi="宋体"/>
          <w:sz w:val="28"/>
          <w:szCs w:val="28"/>
        </w:rPr>
        <w:t>．进一步做好远程培训工作</w:t>
      </w:r>
    </w:p>
    <w:p>
      <w:pPr>
        <w:ind w:left="-178" w:leftChars="-85" w:right="-153" w:rightChars="-73" w:firstLine="560" w:firstLineChars="200"/>
        <w:rPr>
          <w:rFonts w:ascii="宋体" w:hAnsi="宋体"/>
          <w:sz w:val="28"/>
          <w:szCs w:val="28"/>
        </w:rPr>
      </w:pPr>
      <w:r>
        <w:rPr>
          <w:rFonts w:ascii="宋体" w:hAnsi="宋体"/>
          <w:sz w:val="28"/>
          <w:szCs w:val="28"/>
        </w:rPr>
        <w:t>202</w:t>
      </w:r>
      <w:r>
        <w:rPr>
          <w:rFonts w:hint="eastAsia" w:ascii="宋体" w:hAnsi="宋体"/>
          <w:sz w:val="28"/>
          <w:szCs w:val="28"/>
          <w:lang w:val="en-US" w:eastAsia="zh-CN"/>
        </w:rPr>
        <w:t>4</w:t>
      </w:r>
      <w:r>
        <w:rPr>
          <w:rFonts w:ascii="宋体" w:hAnsi="宋体"/>
          <w:sz w:val="28"/>
          <w:szCs w:val="28"/>
        </w:rPr>
        <w:t>年，我县中小学教师</w:t>
      </w:r>
      <w:r>
        <w:rPr>
          <w:rFonts w:hint="eastAsia" w:ascii="宋体" w:hAnsi="宋体"/>
          <w:sz w:val="28"/>
          <w:szCs w:val="28"/>
        </w:rPr>
        <w:t>远程培训</w:t>
      </w:r>
      <w:r>
        <w:rPr>
          <w:rFonts w:ascii="宋体" w:hAnsi="宋体"/>
          <w:sz w:val="28"/>
          <w:szCs w:val="28"/>
        </w:rPr>
        <w:t>主要包括新</w:t>
      </w:r>
      <w:r>
        <w:rPr>
          <w:rFonts w:hint="eastAsia" w:ascii="宋体" w:hAnsi="宋体"/>
          <w:sz w:val="28"/>
          <w:szCs w:val="28"/>
        </w:rPr>
        <w:t>招聘</w:t>
      </w:r>
      <w:r>
        <w:rPr>
          <w:rFonts w:ascii="宋体" w:hAnsi="宋体"/>
          <w:sz w:val="28"/>
          <w:szCs w:val="28"/>
        </w:rPr>
        <w:t>教师</w:t>
      </w:r>
      <w:r>
        <w:rPr>
          <w:rFonts w:hint="eastAsia" w:ascii="宋体" w:hAnsi="宋体"/>
          <w:sz w:val="28"/>
          <w:szCs w:val="28"/>
        </w:rPr>
        <w:t>岗位适应性远程</w:t>
      </w:r>
      <w:r>
        <w:rPr>
          <w:rFonts w:ascii="宋体" w:hAnsi="宋体"/>
          <w:sz w:val="28"/>
          <w:szCs w:val="28"/>
        </w:rPr>
        <w:t>培训</w:t>
      </w:r>
      <w:r>
        <w:rPr>
          <w:rFonts w:hint="eastAsia" w:ascii="宋体" w:hAnsi="宋体"/>
          <w:sz w:val="28"/>
          <w:szCs w:val="28"/>
        </w:rPr>
        <w:t>、小学教师学科教学能力远程培训、初中教师学科教学能力远程培训、中小学教师信息技术应用能力提升工程培训</w:t>
      </w:r>
      <w:r>
        <w:rPr>
          <w:rFonts w:ascii="宋体" w:hAnsi="宋体"/>
          <w:sz w:val="28"/>
          <w:szCs w:val="28"/>
        </w:rPr>
        <w:t>。</w:t>
      </w:r>
    </w:p>
    <w:p>
      <w:pPr>
        <w:ind w:left="-178" w:leftChars="-85" w:right="-153" w:rightChars="-73" w:firstLine="560" w:firstLineChars="200"/>
        <w:rPr>
          <w:rFonts w:ascii="宋体" w:hAnsi="宋体"/>
          <w:sz w:val="28"/>
          <w:szCs w:val="28"/>
        </w:rPr>
      </w:pPr>
      <w:r>
        <w:rPr>
          <w:rFonts w:hint="eastAsia" w:ascii="宋体" w:hAnsi="宋体"/>
          <w:sz w:val="28"/>
          <w:szCs w:val="28"/>
        </w:rPr>
        <w:t>（1）工作目标</w:t>
      </w:r>
    </w:p>
    <w:p>
      <w:pPr>
        <w:ind w:left="-178" w:leftChars="-85" w:right="-153" w:rightChars="-73" w:firstLine="560" w:firstLineChars="200"/>
        <w:rPr>
          <w:rFonts w:ascii="宋体" w:hAnsi="宋体"/>
          <w:sz w:val="28"/>
          <w:szCs w:val="28"/>
        </w:rPr>
      </w:pPr>
      <w:r>
        <w:rPr>
          <w:rFonts w:hint="eastAsia" w:ascii="宋体" w:hAnsi="宋体"/>
          <w:sz w:val="28"/>
          <w:szCs w:val="28"/>
        </w:rPr>
        <w:t>聚焦“提高有效教学能力，促进学生有效学习”，“提高教师素质，促进科学管理”，通过各种有效途径，分层分类分科实行按需培训，使参培者的师德水平与综合素养进一步提升，专业知识与专业技能进一步更新，实践与应用能力进一步发展，教育教学质量明显提高。切实提高网络远程培训工作的针对性和实效性，远程培训模式进一步创新，网络远程培训水平进一步提高，县级远程培训质量进一步提高。</w:t>
      </w:r>
    </w:p>
    <w:p>
      <w:pPr>
        <w:ind w:left="-178" w:leftChars="-85" w:right="-153" w:rightChars="-73" w:firstLine="560" w:firstLineChars="200"/>
        <w:rPr>
          <w:rFonts w:ascii="宋体" w:hAnsi="宋体"/>
          <w:sz w:val="28"/>
          <w:szCs w:val="28"/>
        </w:rPr>
      </w:pPr>
      <w:r>
        <w:rPr>
          <w:rFonts w:hint="eastAsia" w:ascii="宋体" w:hAnsi="宋体"/>
          <w:sz w:val="28"/>
          <w:szCs w:val="28"/>
        </w:rPr>
        <w:t>（2）培训任务</w:t>
      </w:r>
    </w:p>
    <w:p>
      <w:pPr>
        <w:ind w:left="-178" w:leftChars="-85" w:right="-153" w:rightChars="-73" w:firstLine="560" w:firstLineChars="20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 1 \* GB3</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rPr>
        <w:t>①</w:t>
      </w:r>
      <w:r>
        <w:rPr>
          <w:rFonts w:ascii="宋体" w:hAnsi="宋体"/>
          <w:sz w:val="28"/>
          <w:szCs w:val="28"/>
        </w:rPr>
        <w:fldChar w:fldCharType="end"/>
      </w:r>
      <w:r>
        <w:rPr>
          <w:rFonts w:hint="eastAsia" w:ascii="宋体" w:hAnsi="宋体"/>
          <w:sz w:val="28"/>
          <w:szCs w:val="28"/>
        </w:rPr>
        <w:t>新招聘教师岗位适应性远程培训</w:t>
      </w:r>
    </w:p>
    <w:p>
      <w:pPr>
        <w:ind w:left="-178" w:leftChars="-85" w:right="-153" w:rightChars="-73" w:firstLine="560" w:firstLineChars="200"/>
        <w:rPr>
          <w:rFonts w:ascii="宋体" w:hAnsi="宋体"/>
          <w:sz w:val="28"/>
          <w:szCs w:val="28"/>
        </w:rPr>
      </w:pPr>
      <w:r>
        <w:rPr>
          <w:rFonts w:hint="eastAsia" w:ascii="宋体" w:hAnsi="宋体"/>
          <w:sz w:val="28"/>
          <w:szCs w:val="28"/>
        </w:rPr>
        <w:t>培训对象：202</w:t>
      </w:r>
      <w:r>
        <w:rPr>
          <w:rFonts w:hint="eastAsia" w:ascii="宋体" w:hAnsi="宋体"/>
          <w:sz w:val="28"/>
          <w:szCs w:val="28"/>
          <w:lang w:val="en-US" w:eastAsia="zh-CN"/>
        </w:rPr>
        <w:t>4</w:t>
      </w:r>
      <w:r>
        <w:rPr>
          <w:rFonts w:hint="eastAsia" w:ascii="宋体" w:hAnsi="宋体"/>
          <w:sz w:val="28"/>
          <w:szCs w:val="28"/>
        </w:rPr>
        <w:t>年新招聘教师（含特岗教师、公费师范生）。</w:t>
      </w:r>
    </w:p>
    <w:p>
      <w:pPr>
        <w:ind w:left="-178" w:leftChars="-85" w:right="-153" w:rightChars="-73" w:firstLine="560" w:firstLineChars="200"/>
        <w:rPr>
          <w:rFonts w:ascii="宋体" w:hAnsi="宋体"/>
          <w:sz w:val="28"/>
          <w:szCs w:val="28"/>
        </w:rPr>
      </w:pPr>
      <w:r>
        <w:rPr>
          <w:rFonts w:hint="eastAsia" w:ascii="宋体" w:hAnsi="宋体"/>
          <w:sz w:val="28"/>
          <w:szCs w:val="28"/>
        </w:rPr>
        <w:t>培训内容：教师职业道德规范，教师专业标准，现代知识观与学生能力培养，学科教学最新动态与发展趋势，新课程标准与学习内容要点，教材分析与学科教学知识构建，学科学习内容疑难问题与解决。</w:t>
      </w:r>
    </w:p>
    <w:p>
      <w:pPr>
        <w:ind w:left="-178" w:leftChars="-85" w:right="-153" w:rightChars="-73" w:firstLine="560" w:firstLineChars="200"/>
        <w:rPr>
          <w:rFonts w:ascii="宋体" w:hAnsi="宋体"/>
          <w:sz w:val="28"/>
          <w:szCs w:val="28"/>
        </w:rPr>
      </w:pPr>
      <w:r>
        <w:rPr>
          <w:rFonts w:hint="eastAsia" w:ascii="宋体" w:hAnsi="宋体"/>
          <w:sz w:val="28"/>
          <w:szCs w:val="28"/>
        </w:rPr>
        <w:t>培训时间：202</w:t>
      </w:r>
      <w:r>
        <w:rPr>
          <w:rFonts w:hint="eastAsia" w:ascii="宋体" w:hAnsi="宋体"/>
          <w:sz w:val="28"/>
          <w:szCs w:val="28"/>
          <w:lang w:val="en-US" w:eastAsia="zh-CN"/>
        </w:rPr>
        <w:t>4</w:t>
      </w:r>
      <w:r>
        <w:rPr>
          <w:rFonts w:hint="eastAsia" w:ascii="宋体" w:hAnsi="宋体"/>
          <w:sz w:val="28"/>
          <w:szCs w:val="28"/>
        </w:rPr>
        <w:t>年4月—2022年6月，培训人数约500人，具体时间另行通知。</w:t>
      </w:r>
    </w:p>
    <w:p>
      <w:pPr>
        <w:ind w:left="-178" w:leftChars="-85" w:right="-153" w:rightChars="-73" w:firstLine="560" w:firstLineChars="200"/>
        <w:rPr>
          <w:rFonts w:ascii="宋体" w:hAnsi="宋体"/>
          <w:sz w:val="28"/>
          <w:szCs w:val="28"/>
        </w:rPr>
      </w:pPr>
      <w:r>
        <w:rPr>
          <w:rFonts w:hint="eastAsia" w:ascii="宋体" w:hAnsi="宋体"/>
          <w:sz w:val="28"/>
          <w:szCs w:val="28"/>
        </w:rPr>
        <w:t>考核：考核方式坚持过程性考核与终结性考核并重，以理论更新，问题解决，行为改进为考核重点，实行“教师培训档案袋”评价方式，建立健全教师培训档案。</w:t>
      </w:r>
    </w:p>
    <w:p>
      <w:pPr>
        <w:ind w:left="-178" w:leftChars="-85" w:right="-153" w:rightChars="-73" w:firstLine="560" w:firstLineChars="20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 2 \* GB3</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rPr>
        <w:t>②</w:t>
      </w:r>
      <w:r>
        <w:rPr>
          <w:rFonts w:ascii="宋体" w:hAnsi="宋体"/>
          <w:sz w:val="28"/>
          <w:szCs w:val="28"/>
        </w:rPr>
        <w:fldChar w:fldCharType="end"/>
      </w:r>
      <w:r>
        <w:rPr>
          <w:rFonts w:hint="eastAsia" w:ascii="宋体" w:hAnsi="宋体"/>
          <w:sz w:val="28"/>
          <w:szCs w:val="28"/>
        </w:rPr>
        <w:t>小学教师学科教学能力远程培训</w:t>
      </w:r>
    </w:p>
    <w:p>
      <w:pPr>
        <w:ind w:left="-178" w:leftChars="-85" w:right="-153" w:rightChars="-73" w:firstLine="560" w:firstLineChars="200"/>
        <w:rPr>
          <w:rFonts w:ascii="宋体" w:hAnsi="宋体"/>
          <w:sz w:val="28"/>
          <w:szCs w:val="28"/>
        </w:rPr>
      </w:pPr>
      <w:r>
        <w:rPr>
          <w:rFonts w:hint="eastAsia" w:ascii="宋体" w:hAnsi="宋体"/>
          <w:sz w:val="28"/>
          <w:szCs w:val="28"/>
        </w:rPr>
        <w:t>培训对象：全县各乡镇小学教师，以中青年教师为主。</w:t>
      </w:r>
    </w:p>
    <w:p>
      <w:pPr>
        <w:ind w:left="-178" w:leftChars="-85" w:right="-153" w:rightChars="-73" w:firstLine="560" w:firstLineChars="200"/>
        <w:rPr>
          <w:rFonts w:ascii="宋体" w:hAnsi="宋体"/>
          <w:sz w:val="28"/>
          <w:szCs w:val="28"/>
        </w:rPr>
      </w:pPr>
      <w:r>
        <w:rPr>
          <w:rFonts w:hint="eastAsia" w:ascii="宋体" w:hAnsi="宋体"/>
          <w:sz w:val="28"/>
          <w:szCs w:val="28"/>
        </w:rPr>
        <w:t>培训目标：更新教育教学理念，提高教育教学及科研能力，提升合作对话与组织策划能力，开发学员自我发展的潜能，为成长为一名实施素质教育的专家型教师奠定基础。</w:t>
      </w:r>
    </w:p>
    <w:p>
      <w:pPr>
        <w:ind w:left="-178" w:leftChars="-85" w:right="-153" w:rightChars="-73" w:firstLine="560" w:firstLineChars="200"/>
        <w:rPr>
          <w:rFonts w:ascii="宋体" w:hAnsi="宋体"/>
          <w:sz w:val="28"/>
          <w:szCs w:val="28"/>
        </w:rPr>
      </w:pPr>
      <w:r>
        <w:rPr>
          <w:rFonts w:hint="eastAsia" w:ascii="宋体" w:hAnsi="宋体"/>
          <w:sz w:val="28"/>
          <w:szCs w:val="28"/>
        </w:rPr>
        <w:t>培训内容：当代教育理论的发展与变革，中小学师德技能，师生交流艺术，学科课堂教学诊断与评价，有效课堂教学策略，学科课程标准、内容及结构的研读，学生学习与管理等。</w:t>
      </w:r>
    </w:p>
    <w:p>
      <w:pPr>
        <w:ind w:left="-178" w:leftChars="-85" w:right="-153" w:rightChars="-73" w:firstLine="560" w:firstLineChars="200"/>
        <w:rPr>
          <w:rFonts w:ascii="宋体" w:hAnsi="宋体"/>
          <w:sz w:val="28"/>
          <w:szCs w:val="28"/>
        </w:rPr>
      </w:pPr>
      <w:r>
        <w:rPr>
          <w:rFonts w:hint="eastAsia" w:ascii="宋体" w:hAnsi="宋体"/>
          <w:sz w:val="28"/>
          <w:szCs w:val="28"/>
        </w:rPr>
        <w:t>培训方式及时间：采用远程培训方式为主，共培训600人，培训时间为1个半月，计48学时。</w:t>
      </w:r>
    </w:p>
    <w:p>
      <w:pPr>
        <w:ind w:left="-178" w:leftChars="-85" w:right="-153" w:rightChars="-73" w:firstLine="560" w:firstLineChars="20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 3 \* GB3</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rPr>
        <w:t>③</w:t>
      </w:r>
      <w:r>
        <w:rPr>
          <w:rFonts w:ascii="宋体" w:hAnsi="宋体"/>
          <w:sz w:val="28"/>
          <w:szCs w:val="28"/>
        </w:rPr>
        <w:fldChar w:fldCharType="end"/>
      </w:r>
      <w:r>
        <w:rPr>
          <w:rFonts w:hint="eastAsia" w:ascii="宋体" w:hAnsi="宋体"/>
          <w:sz w:val="28"/>
          <w:szCs w:val="28"/>
        </w:rPr>
        <w:t>初中教师学科教学能力远程培训</w:t>
      </w:r>
    </w:p>
    <w:p>
      <w:pPr>
        <w:ind w:left="-178" w:leftChars="-85" w:right="-153" w:rightChars="-73" w:firstLine="560" w:firstLineChars="200"/>
        <w:rPr>
          <w:rFonts w:ascii="宋体" w:hAnsi="宋体"/>
          <w:sz w:val="28"/>
          <w:szCs w:val="28"/>
        </w:rPr>
      </w:pPr>
      <w:r>
        <w:rPr>
          <w:rFonts w:hint="eastAsia" w:ascii="宋体" w:hAnsi="宋体"/>
          <w:sz w:val="28"/>
          <w:szCs w:val="28"/>
        </w:rPr>
        <w:t>培训对象：全县各乡镇初中教师，以中青年教师为主。</w:t>
      </w:r>
    </w:p>
    <w:p>
      <w:pPr>
        <w:ind w:left="-178" w:leftChars="-85" w:right="-153" w:rightChars="-73" w:firstLine="560" w:firstLineChars="200"/>
        <w:rPr>
          <w:rFonts w:ascii="宋体" w:hAnsi="宋体"/>
          <w:sz w:val="28"/>
          <w:szCs w:val="28"/>
        </w:rPr>
      </w:pPr>
      <w:r>
        <w:rPr>
          <w:rFonts w:hint="eastAsia" w:ascii="宋体" w:hAnsi="宋体"/>
          <w:sz w:val="28"/>
          <w:szCs w:val="28"/>
        </w:rPr>
        <w:t>培训目标：更新教育教学理念，提高教育教学及科研能力，提升合作对话与组织策划能力，开发学员自我发展的潜能，为成长为一名实施素质教育的专家型教师奠定基础。</w:t>
      </w:r>
    </w:p>
    <w:p>
      <w:pPr>
        <w:ind w:left="-178" w:leftChars="-85" w:right="-153" w:rightChars="-73" w:firstLine="560" w:firstLineChars="200"/>
        <w:rPr>
          <w:rFonts w:ascii="宋体" w:hAnsi="宋体"/>
          <w:sz w:val="28"/>
          <w:szCs w:val="28"/>
        </w:rPr>
      </w:pPr>
      <w:r>
        <w:rPr>
          <w:rFonts w:hint="eastAsia" w:ascii="宋体" w:hAnsi="宋体"/>
          <w:sz w:val="28"/>
          <w:szCs w:val="28"/>
        </w:rPr>
        <w:t>培训内容：当代教育理论的发展与变革、中小学师德技能、师生交流艺术、学科课堂教学诊断与评价、有效课堂教学策略、学科课程标准、内容及结构的研读，学生学习与管理等。</w:t>
      </w:r>
    </w:p>
    <w:p>
      <w:pPr>
        <w:ind w:left="-178" w:leftChars="-85" w:right="-153" w:rightChars="-73" w:firstLine="560" w:firstLineChars="200"/>
        <w:rPr>
          <w:rFonts w:ascii="宋体" w:hAnsi="宋体"/>
          <w:sz w:val="28"/>
          <w:szCs w:val="28"/>
        </w:rPr>
      </w:pPr>
      <w:r>
        <w:rPr>
          <w:rFonts w:hint="eastAsia" w:ascii="宋体" w:hAnsi="宋体"/>
          <w:sz w:val="28"/>
          <w:szCs w:val="28"/>
        </w:rPr>
        <w:t>培训方式及时间：采用远程培训方式为主，共培训800人，培训时间为1个半月，计48学时。</w:t>
      </w:r>
    </w:p>
    <w:p>
      <w:pPr>
        <w:ind w:left="-178" w:leftChars="-85" w:right="-153" w:rightChars="-73" w:firstLine="560" w:firstLineChars="20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 4 \* GB3</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rPr>
        <w:t>④</w:t>
      </w:r>
      <w:r>
        <w:rPr>
          <w:rFonts w:ascii="宋体" w:hAnsi="宋体"/>
          <w:sz w:val="28"/>
          <w:szCs w:val="28"/>
        </w:rPr>
        <w:fldChar w:fldCharType="end"/>
      </w:r>
      <w:r>
        <w:rPr>
          <w:rFonts w:hint="eastAsia" w:ascii="宋体" w:hAnsi="宋体"/>
          <w:sz w:val="28"/>
          <w:szCs w:val="28"/>
        </w:rPr>
        <w:t>中小学教师信息技术应用能力提升工程培训</w:t>
      </w:r>
    </w:p>
    <w:p>
      <w:pPr>
        <w:ind w:left="-178" w:leftChars="-85" w:right="-153" w:rightChars="-73" w:firstLine="560" w:firstLineChars="200"/>
        <w:rPr>
          <w:rFonts w:ascii="宋体" w:hAnsi="宋体"/>
          <w:sz w:val="28"/>
          <w:szCs w:val="28"/>
        </w:rPr>
      </w:pPr>
      <w:r>
        <w:rPr>
          <w:rFonts w:hint="eastAsia" w:ascii="宋体" w:hAnsi="宋体"/>
          <w:sz w:val="28"/>
          <w:szCs w:val="28"/>
        </w:rPr>
        <w:t>县级培训团队信息技术应用指导力提升培训。组建县级培训团队，服务整校推进工作；承担对各学校教师的培训和业务指导工作；培训重点是深入理解教育信息化和能力提升工程 2.0政策与规划、指导学校信息化规划方案制订、教师信息技术应用教学指导、校本应用考核等。</w:t>
      </w:r>
    </w:p>
    <w:p>
      <w:pPr>
        <w:ind w:left="-178" w:leftChars="-85" w:right="-153" w:rightChars="-73" w:firstLine="560" w:firstLineChars="200"/>
        <w:rPr>
          <w:rFonts w:ascii="宋体" w:hAnsi="宋体"/>
          <w:sz w:val="28"/>
          <w:szCs w:val="28"/>
        </w:rPr>
      </w:pPr>
      <w:r>
        <w:rPr>
          <w:rFonts w:hint="eastAsia" w:ascii="宋体" w:hAnsi="宋体"/>
          <w:sz w:val="28"/>
          <w:szCs w:val="28"/>
        </w:rPr>
        <w:t>学校管理团队信息化领导力提升培训。组建县级信息化管理团队，并对管理团队进行培训。培训重点是提升 管理团队整校推进规划方案制订、分解年度计划、确定校本研修主题、研制校本应用考核方案等方面的能力。</w:t>
      </w:r>
    </w:p>
    <w:p>
      <w:pPr>
        <w:ind w:left="-178" w:leftChars="-85" w:right="-153" w:rightChars="-73" w:firstLine="560" w:firstLineChars="200"/>
        <w:rPr>
          <w:rFonts w:ascii="宋体" w:hAnsi="宋体"/>
          <w:sz w:val="28"/>
          <w:szCs w:val="28"/>
        </w:rPr>
      </w:pPr>
      <w:r>
        <w:rPr>
          <w:rFonts w:hint="eastAsia" w:ascii="宋体" w:hAnsi="宋体"/>
          <w:sz w:val="28"/>
          <w:szCs w:val="28"/>
        </w:rPr>
        <w:t>教师（必须包含该区县所有的小规模学校教师）能力提升工程2.0教师工作坊研修。</w:t>
      </w:r>
    </w:p>
    <w:p>
      <w:pPr>
        <w:ind w:left="-178" w:leftChars="-85" w:right="-153" w:rightChars="-73" w:firstLine="560" w:firstLineChars="200"/>
        <w:rPr>
          <w:rFonts w:ascii="宋体" w:hAnsi="宋体"/>
          <w:sz w:val="28"/>
          <w:szCs w:val="28"/>
        </w:rPr>
      </w:pPr>
      <w:r>
        <w:rPr>
          <w:rFonts w:hint="eastAsia" w:ascii="宋体" w:hAnsi="宋体"/>
          <w:sz w:val="28"/>
          <w:szCs w:val="28"/>
        </w:rPr>
        <w:t>（3）主要措施</w:t>
      </w:r>
    </w:p>
    <w:p>
      <w:pPr>
        <w:ind w:left="-178" w:leftChars="-85" w:right="-153" w:rightChars="-73" w:firstLine="560" w:firstLineChars="200"/>
        <w:rPr>
          <w:rFonts w:ascii="宋体" w:hAnsi="宋体"/>
          <w:sz w:val="28"/>
          <w:szCs w:val="28"/>
        </w:rPr>
      </w:pPr>
      <w:r>
        <w:rPr>
          <w:rFonts w:hint="eastAsia" w:ascii="宋体" w:hAnsi="宋体"/>
          <w:sz w:val="28"/>
          <w:szCs w:val="28"/>
        </w:rPr>
        <w:t>一是深入基层调研，实行按需培训，加强培训针对性和实效性。</w:t>
      </w:r>
    </w:p>
    <w:p>
      <w:pPr>
        <w:ind w:left="-178" w:leftChars="-85" w:right="-153" w:rightChars="-73" w:firstLine="560" w:firstLineChars="200"/>
        <w:rPr>
          <w:rFonts w:ascii="宋体" w:hAnsi="宋体"/>
          <w:sz w:val="28"/>
          <w:szCs w:val="28"/>
        </w:rPr>
      </w:pPr>
      <w:r>
        <w:rPr>
          <w:rFonts w:hint="eastAsia" w:ascii="宋体" w:hAnsi="宋体"/>
          <w:sz w:val="28"/>
          <w:szCs w:val="28"/>
        </w:rPr>
        <w:t>二是整合各类远程培训资源，建立远程培训指导团队，统筹安排远程培训辅导员。做好辅导员培训，切实提高辅导员管理能力和辅导水平，把远程培训工作抓紧抓实。</w:t>
      </w:r>
    </w:p>
    <w:p>
      <w:pPr>
        <w:ind w:left="-178" w:leftChars="-85" w:right="-153" w:rightChars="-73" w:firstLine="560" w:firstLineChars="200"/>
        <w:rPr>
          <w:rFonts w:ascii="宋体" w:hAnsi="宋体"/>
          <w:sz w:val="28"/>
          <w:szCs w:val="28"/>
        </w:rPr>
      </w:pPr>
      <w:r>
        <w:rPr>
          <w:rFonts w:hint="eastAsia" w:ascii="宋体" w:hAnsi="宋体"/>
          <w:sz w:val="28"/>
          <w:szCs w:val="28"/>
        </w:rPr>
        <w:t>三是加强课程建设，整合课程资源，提高课程资源利用率。加强培训的课程资源建设，实施培训课程资源建设计划，努力构建符合时代要求、贴近教育教学实际、体现不同类别、层次教师需求的优质课程资源。为实施年度培训计划和不同发展阶段的教师个性化学习提供支撑。</w:t>
      </w:r>
    </w:p>
    <w:p>
      <w:pPr>
        <w:ind w:left="-178" w:leftChars="-85" w:right="-153" w:rightChars="-73" w:firstLine="560" w:firstLineChars="200"/>
        <w:rPr>
          <w:rFonts w:ascii="宋体" w:hAnsi="宋体"/>
          <w:sz w:val="28"/>
          <w:szCs w:val="28"/>
        </w:rPr>
      </w:pPr>
      <w:r>
        <w:rPr>
          <w:rFonts w:hint="eastAsia" w:ascii="宋体" w:hAnsi="宋体"/>
          <w:sz w:val="28"/>
          <w:szCs w:val="28"/>
        </w:rPr>
        <w:t>四是加强培训网络平台建设，按照网络远程教育教学支持服务的共性要求，建设高水平的技术服务平台，为参训教师提供优质服务。</w:t>
      </w:r>
    </w:p>
    <w:p>
      <w:pPr>
        <w:ind w:left="-178" w:leftChars="-85" w:right="-153" w:rightChars="-73" w:firstLine="560" w:firstLineChars="200"/>
        <w:rPr>
          <w:rFonts w:ascii="宋体" w:hAnsi="宋体"/>
          <w:sz w:val="28"/>
          <w:szCs w:val="28"/>
        </w:rPr>
      </w:pPr>
      <w:r>
        <w:rPr>
          <w:rFonts w:hint="eastAsia" w:ascii="宋体" w:hAnsi="宋体"/>
          <w:sz w:val="28"/>
          <w:szCs w:val="28"/>
        </w:rPr>
        <w:t>五是坚持过程性考核与终结性考核相结合，实行学分制管理，实行训前、训中、训后三段式考核，考核结论记入教师培训业务档案，作为教师晋职、晋级、续聘、竞聘、考核评优评先的重要依据。</w:t>
      </w:r>
    </w:p>
    <w:p>
      <w:pPr>
        <w:snapToGrid w:val="0"/>
        <w:spacing w:line="595" w:lineRule="atLeast"/>
        <w:ind w:left="420" w:hanging="420"/>
        <w:rPr>
          <w:rFonts w:ascii="宋体" w:hAns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）工作</w:t>
      </w:r>
      <w:r>
        <w:rPr>
          <w:rFonts w:ascii="宋体" w:hAnsi="宋体"/>
          <w:sz w:val="28"/>
          <w:szCs w:val="28"/>
        </w:rPr>
        <w:t>安排</w:t>
      </w:r>
      <w:r>
        <w:rPr>
          <w:rFonts w:hint="eastAsia" w:ascii="宋体" w:hAnsi="宋体"/>
          <w:sz w:val="28"/>
          <w:szCs w:val="28"/>
        </w:rPr>
        <w:t>工作</w:t>
      </w:r>
      <w:r>
        <w:rPr>
          <w:rFonts w:ascii="宋体" w:hAnsi="宋体"/>
          <w:sz w:val="28"/>
          <w:szCs w:val="28"/>
        </w:rPr>
        <w:t>安排</w:t>
      </w:r>
    </w:p>
    <w:p>
      <w:pPr>
        <w:ind w:left="-178" w:leftChars="-85" w:right="-153" w:rightChars="-73" w:firstLine="560" w:firstLineChars="200"/>
        <w:rPr>
          <w:rFonts w:ascii="宋体" w:hAnsi="宋体"/>
          <w:sz w:val="28"/>
          <w:szCs w:val="28"/>
        </w:rPr>
      </w:pPr>
      <w:r>
        <w:rPr>
          <w:rFonts w:hint="eastAsia" w:ascii="宋体" w:hAnsi="宋体"/>
          <w:sz w:val="28"/>
          <w:szCs w:val="28"/>
        </w:rPr>
        <w:t>4．学分登记处工作</w:t>
      </w:r>
    </w:p>
    <w:p>
      <w:pPr>
        <w:ind w:left="-178" w:leftChars="-85" w:right="-153" w:rightChars="-73" w:firstLine="560" w:firstLineChars="200"/>
        <w:rPr>
          <w:rFonts w:ascii="宋体" w:hAnsi="宋体"/>
          <w:sz w:val="28"/>
          <w:szCs w:val="28"/>
        </w:rPr>
      </w:pPr>
      <w:r>
        <w:rPr>
          <w:rFonts w:hint="eastAsia" w:ascii="宋体" w:hAnsi="宋体"/>
          <w:sz w:val="28"/>
          <w:szCs w:val="28"/>
        </w:rPr>
        <w:t>（1）做好全县学分登记、管理工作。</w:t>
      </w:r>
    </w:p>
    <w:p>
      <w:pPr>
        <w:ind w:left="-178" w:leftChars="-85" w:right="-153" w:rightChars="-73" w:firstLine="560" w:firstLineChars="200"/>
        <w:rPr>
          <w:rFonts w:ascii="宋体" w:hAnsi="宋体"/>
          <w:sz w:val="28"/>
          <w:szCs w:val="28"/>
        </w:rPr>
      </w:pPr>
      <w:r>
        <w:rPr>
          <w:rFonts w:hint="eastAsia" w:ascii="宋体" w:hAnsi="宋体"/>
          <w:sz w:val="28"/>
          <w:szCs w:val="28"/>
        </w:rPr>
        <w:t xml:space="preserve">（2）负责全县中小学校本研训工作。进一步做好校本研训的检查、认证工作。  </w:t>
      </w:r>
    </w:p>
    <w:p>
      <w:pPr>
        <w:ind w:left="-178" w:leftChars="-85" w:right="-153" w:rightChars="-73" w:firstLine="560" w:firstLineChars="200"/>
        <w:rPr>
          <w:rFonts w:ascii="宋体" w:hAnsi="宋体"/>
          <w:sz w:val="28"/>
          <w:szCs w:val="28"/>
        </w:rPr>
      </w:pPr>
      <w:r>
        <w:rPr>
          <w:rFonts w:hint="eastAsia" w:ascii="宋体" w:hAnsi="宋体"/>
          <w:sz w:val="28"/>
          <w:szCs w:val="28"/>
        </w:rPr>
        <w:t>5．学历教育处工作</w:t>
      </w:r>
    </w:p>
    <w:p>
      <w:pPr>
        <w:ind w:left="-178" w:leftChars="-85" w:right="-153" w:rightChars="-73" w:firstLine="560" w:firstLineChars="200"/>
        <w:rPr>
          <w:rFonts w:ascii="宋体" w:hAnsi="宋体"/>
          <w:sz w:val="28"/>
          <w:szCs w:val="28"/>
        </w:rPr>
      </w:pPr>
      <w:r>
        <w:rPr>
          <w:rFonts w:hint="eastAsia" w:ascii="宋体" w:hAnsi="宋体"/>
          <w:sz w:val="28"/>
          <w:szCs w:val="28"/>
        </w:rPr>
        <w:t>（1）进一步加大招生宣传力度，面向社会招生。鼓励中小学教师及各行政事业单位职工参加学历提升教育，切实提高我县教师及其他在职工作人员的学历层次。</w:t>
      </w:r>
    </w:p>
    <w:p>
      <w:pPr>
        <w:ind w:left="-178" w:leftChars="-85" w:right="-153" w:rightChars="-73" w:firstLine="560" w:firstLineChars="200"/>
        <w:rPr>
          <w:rFonts w:ascii="宋体" w:hAnsi="宋体"/>
          <w:sz w:val="28"/>
          <w:szCs w:val="28"/>
        </w:rPr>
      </w:pPr>
      <w:r>
        <w:rPr>
          <w:rFonts w:hint="eastAsia" w:ascii="宋体" w:hAnsi="宋体"/>
          <w:sz w:val="28"/>
          <w:szCs w:val="28"/>
        </w:rPr>
        <w:t>（2）与周边县市兄弟学校及函授站联合，按照互惠互利原则，合作招生，进一步扩大招生规模。</w:t>
      </w:r>
    </w:p>
    <w:p>
      <w:pPr>
        <w:ind w:left="-178" w:leftChars="-85" w:right="-153" w:rightChars="-73" w:firstLine="560" w:firstLineChars="200"/>
        <w:rPr>
          <w:rFonts w:ascii="宋体" w:hAnsi="宋体"/>
          <w:sz w:val="28"/>
          <w:szCs w:val="28"/>
        </w:rPr>
      </w:pPr>
      <w:r>
        <w:rPr>
          <w:rFonts w:hint="eastAsia" w:ascii="宋体" w:hAnsi="宋体"/>
          <w:sz w:val="28"/>
          <w:szCs w:val="28"/>
        </w:rPr>
        <w:t xml:space="preserve">（3）严抓培训质量，严格执行合作高校开课计划，认真落实各专业所开课程。                                                                             </w:t>
      </w:r>
    </w:p>
    <w:p>
      <w:pPr>
        <w:ind w:left="-178" w:leftChars="-85" w:right="-153" w:rightChars="-73" w:firstLine="560" w:firstLineChars="200"/>
        <w:rPr>
          <w:rFonts w:ascii="宋体" w:hAnsi="宋体"/>
          <w:sz w:val="28"/>
          <w:szCs w:val="28"/>
        </w:rPr>
      </w:pPr>
      <w:r>
        <w:rPr>
          <w:rFonts w:hint="eastAsia" w:ascii="宋体" w:hAnsi="宋体"/>
          <w:sz w:val="28"/>
          <w:szCs w:val="28"/>
        </w:rPr>
        <w:t>（二）重视学校安稳工作，努力构建平安和谐校园</w:t>
      </w:r>
    </w:p>
    <w:p>
      <w:pPr>
        <w:ind w:left="-178" w:leftChars="-85" w:right="-153" w:rightChars="-73" w:firstLine="560" w:firstLineChars="200"/>
        <w:rPr>
          <w:rFonts w:ascii="宋体" w:hAnsi="宋体"/>
          <w:sz w:val="28"/>
          <w:szCs w:val="28"/>
        </w:rPr>
      </w:pPr>
      <w:r>
        <w:rPr>
          <w:rFonts w:hint="eastAsia" w:ascii="宋体" w:hAnsi="宋体"/>
          <w:sz w:val="28"/>
          <w:szCs w:val="28"/>
        </w:rPr>
        <w:t>我们要始终坚持“稳定压倒一切”的方针，高度重视学校安稳工作，确保校园和谐，大局稳定。</w:t>
      </w:r>
    </w:p>
    <w:p>
      <w:pPr>
        <w:ind w:left="-178" w:leftChars="-85" w:right="-153" w:rightChars="-73" w:firstLine="560" w:firstLineChars="200"/>
        <w:rPr>
          <w:rFonts w:ascii="宋体" w:hAnsi="宋体"/>
          <w:sz w:val="28"/>
          <w:szCs w:val="28"/>
        </w:rPr>
      </w:pPr>
      <w:r>
        <w:rPr>
          <w:rFonts w:hint="eastAsia" w:ascii="宋体" w:hAnsi="宋体"/>
          <w:sz w:val="28"/>
          <w:szCs w:val="28"/>
        </w:rPr>
        <w:t>1．完善各项制度，层层签订责任状，实行责任追究制。</w:t>
      </w:r>
    </w:p>
    <w:p>
      <w:pPr>
        <w:ind w:left="-178" w:leftChars="-85" w:right="-153" w:rightChars="-73" w:firstLine="560" w:firstLineChars="200"/>
        <w:rPr>
          <w:rFonts w:ascii="宋体" w:hAnsi="宋体"/>
          <w:sz w:val="28"/>
          <w:szCs w:val="28"/>
        </w:rPr>
      </w:pPr>
      <w:r>
        <w:rPr>
          <w:rFonts w:hint="eastAsia" w:ascii="宋体" w:hAnsi="宋体"/>
          <w:sz w:val="28"/>
          <w:szCs w:val="28"/>
        </w:rPr>
        <w:t>2．定期召开专题会议，每月进行安全隐患大排查，发现问题及时处理并上报。</w:t>
      </w:r>
    </w:p>
    <w:p>
      <w:pPr>
        <w:ind w:left="-178" w:leftChars="-85" w:right="-153" w:rightChars="-73" w:firstLine="560" w:firstLineChars="200"/>
        <w:rPr>
          <w:rFonts w:ascii="宋体" w:hAnsi="宋体"/>
          <w:sz w:val="28"/>
          <w:szCs w:val="28"/>
        </w:rPr>
      </w:pPr>
      <w:r>
        <w:rPr>
          <w:rFonts w:hint="eastAsia" w:ascii="宋体" w:hAnsi="宋体"/>
          <w:sz w:val="28"/>
          <w:szCs w:val="28"/>
        </w:rPr>
        <w:t>3．落实门卫工作职责，实行门前“三包”制。</w:t>
      </w:r>
    </w:p>
    <w:p>
      <w:pPr>
        <w:ind w:left="-178" w:leftChars="-85" w:right="-153" w:rightChars="-73" w:firstLine="560" w:firstLineChars="200"/>
        <w:rPr>
          <w:rFonts w:ascii="宋体" w:hAnsi="宋体"/>
          <w:sz w:val="28"/>
          <w:szCs w:val="28"/>
        </w:rPr>
      </w:pPr>
      <w:r>
        <w:rPr>
          <w:rFonts w:hint="eastAsia" w:ascii="宋体" w:hAnsi="宋体"/>
          <w:sz w:val="28"/>
          <w:szCs w:val="28"/>
        </w:rPr>
        <w:t>4．经常进行安全教育与法制教育，聘请法制校长做指导，防微杜渐，防止恶性事件发生。</w:t>
      </w:r>
    </w:p>
    <w:p>
      <w:pPr>
        <w:ind w:left="-178" w:leftChars="-85" w:right="-153" w:rightChars="-73" w:firstLine="560" w:firstLineChars="200"/>
        <w:rPr>
          <w:rFonts w:ascii="宋体" w:hAnsi="宋体"/>
          <w:sz w:val="28"/>
          <w:szCs w:val="28"/>
        </w:rPr>
      </w:pPr>
      <w:r>
        <w:rPr>
          <w:rFonts w:hint="eastAsia" w:ascii="宋体" w:hAnsi="宋体"/>
          <w:sz w:val="28"/>
          <w:szCs w:val="28"/>
        </w:rPr>
        <w:t>5．防火防盗，对重点部位要有专人负责管理，做到“人防、物防、技防”三结合。</w:t>
      </w:r>
    </w:p>
    <w:p>
      <w:pPr>
        <w:ind w:left="-178" w:leftChars="-85" w:right="-153" w:rightChars="-73" w:firstLine="560" w:firstLineChars="200"/>
        <w:rPr>
          <w:rFonts w:ascii="宋体" w:hAnsi="宋体"/>
          <w:sz w:val="28"/>
          <w:szCs w:val="28"/>
        </w:rPr>
      </w:pPr>
      <w:r>
        <w:rPr>
          <w:rFonts w:hint="eastAsia" w:ascii="宋体" w:hAnsi="宋体"/>
          <w:sz w:val="28"/>
          <w:szCs w:val="28"/>
        </w:rPr>
        <w:t>6．建立健全信访工作机制，及时抓好矛盾纠纷排查调处，确保矛盾不上交，尽可能杜绝教职工个访和群访现象。</w:t>
      </w:r>
    </w:p>
    <w:p>
      <w:pPr>
        <w:ind w:left="-178" w:leftChars="-85" w:right="-153" w:rightChars="-73" w:firstLine="560" w:firstLineChars="200"/>
        <w:rPr>
          <w:rFonts w:ascii="宋体" w:hAnsi="宋体"/>
          <w:sz w:val="28"/>
          <w:szCs w:val="28"/>
        </w:rPr>
      </w:pPr>
      <w:r>
        <w:rPr>
          <w:rFonts w:hint="eastAsia" w:ascii="宋体" w:hAnsi="宋体"/>
          <w:sz w:val="28"/>
          <w:szCs w:val="28"/>
        </w:rPr>
        <w:t>（三）加强培训基地建设，尽量适应新时期师训工作的要求</w:t>
      </w:r>
    </w:p>
    <w:p>
      <w:pPr>
        <w:ind w:left="-178" w:leftChars="-85" w:right="-153" w:rightChars="-73" w:firstLine="560" w:firstLineChars="200"/>
        <w:rPr>
          <w:rFonts w:ascii="宋体" w:hAnsi="宋体"/>
          <w:sz w:val="28"/>
          <w:szCs w:val="28"/>
        </w:rPr>
      </w:pPr>
      <w:r>
        <w:rPr>
          <w:rFonts w:hint="eastAsia" w:ascii="宋体" w:hAnsi="宋体"/>
          <w:sz w:val="28"/>
          <w:szCs w:val="28"/>
        </w:rPr>
        <w:t>1．积极主动向上级领导汇报</w:t>
      </w:r>
    </w:p>
    <w:p>
      <w:pPr>
        <w:ind w:left="-178" w:leftChars="-85" w:right="-153" w:rightChars="-73" w:firstLine="560" w:firstLineChars="200"/>
        <w:rPr>
          <w:rFonts w:ascii="宋体" w:hAnsi="宋体"/>
          <w:sz w:val="28"/>
          <w:szCs w:val="28"/>
        </w:rPr>
      </w:pPr>
      <w:r>
        <w:rPr>
          <w:rFonts w:hint="eastAsia" w:ascii="宋体" w:hAnsi="宋体"/>
          <w:sz w:val="28"/>
          <w:szCs w:val="28"/>
        </w:rPr>
        <w:t>认真学习宣传省教育厅关于新一轮继续教育工作会议精神，向县四大家及县教育局领导汇报教育部《关于进一步加强县级教师培训机构建设的指导性意见》与教育部、省教育厅《关于开展示范性县级教师培训机构认定工作的通知》的文件精神，向上级领导阐明教师进修学校的性质，主要工作任务以及加强基本建设的基本原则、要求和必要性，赢得上级领导对教师进修学校工作高度重视。</w:t>
      </w:r>
    </w:p>
    <w:p>
      <w:pPr>
        <w:ind w:left="-178" w:leftChars="-85" w:right="-153" w:rightChars="-73" w:firstLine="560" w:firstLineChars="200"/>
        <w:rPr>
          <w:rFonts w:ascii="宋体" w:hAnsi="宋体"/>
          <w:sz w:val="28"/>
          <w:szCs w:val="28"/>
        </w:rPr>
      </w:pPr>
      <w:r>
        <w:rPr>
          <w:rFonts w:hint="eastAsia" w:ascii="宋体" w:hAnsi="宋体"/>
          <w:sz w:val="28"/>
          <w:szCs w:val="28"/>
        </w:rPr>
        <w:t>2．争取改善培训基地建设条件</w:t>
      </w:r>
    </w:p>
    <w:p>
      <w:pPr>
        <w:ind w:left="-178" w:leftChars="-85" w:right="-153" w:rightChars="-73" w:firstLine="560" w:firstLineChars="200"/>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3</w:t>
      </w:r>
      <w:r>
        <w:rPr>
          <w:rFonts w:hint="eastAsia" w:ascii="宋体" w:hAnsi="宋体"/>
          <w:sz w:val="28"/>
          <w:szCs w:val="28"/>
        </w:rPr>
        <w:t>年度要继续力争县政府的资金投入，改造校门，建设1间大型的多媒体培训教室，建设可同时接待60－90人的食堂，装修学员宿舍楼，改善县级教师培训条件，方便参培学员。</w:t>
      </w:r>
    </w:p>
    <w:p>
      <w:pPr>
        <w:ind w:left="-178" w:leftChars="-85" w:right="-153" w:rightChars="-73" w:firstLine="560" w:firstLineChars="200"/>
        <w:rPr>
          <w:rFonts w:ascii="宋体" w:hAnsi="宋体"/>
          <w:sz w:val="28"/>
          <w:szCs w:val="28"/>
        </w:rPr>
      </w:pPr>
      <w:r>
        <w:rPr>
          <w:rFonts w:hint="eastAsia" w:ascii="宋体" w:hAnsi="宋体"/>
          <w:sz w:val="28"/>
          <w:szCs w:val="28"/>
        </w:rPr>
        <w:t>（四）继续做好其他工作，切实提升学校整体形象</w:t>
      </w:r>
    </w:p>
    <w:p>
      <w:pPr>
        <w:ind w:left="-178" w:leftChars="-85" w:right="-153" w:rightChars="-73" w:firstLine="560" w:firstLineChars="200"/>
        <w:rPr>
          <w:rFonts w:ascii="宋体" w:hAnsi="宋体"/>
          <w:sz w:val="28"/>
          <w:szCs w:val="28"/>
        </w:rPr>
      </w:pPr>
      <w:r>
        <w:rPr>
          <w:rFonts w:hint="eastAsia" w:ascii="宋体" w:hAnsi="宋体"/>
          <w:sz w:val="28"/>
          <w:szCs w:val="28"/>
        </w:rPr>
        <w:t>1．注重校园文化建设</w:t>
      </w:r>
    </w:p>
    <w:p>
      <w:pPr>
        <w:ind w:left="-178" w:leftChars="-85" w:right="-153" w:rightChars="-73" w:firstLine="560" w:firstLineChars="200"/>
        <w:rPr>
          <w:rFonts w:ascii="宋体" w:hAnsi="宋体"/>
          <w:sz w:val="28"/>
          <w:szCs w:val="28"/>
        </w:rPr>
      </w:pPr>
      <w:r>
        <w:rPr>
          <w:rFonts w:hint="eastAsia" w:ascii="宋体" w:hAnsi="宋体"/>
          <w:sz w:val="28"/>
          <w:szCs w:val="28"/>
        </w:rPr>
        <w:t>重视校园文化建设，弘扬中华美德，营造和谐、文明、舒适的育人环境——从我做起，提高学校品位。</w:t>
      </w:r>
    </w:p>
    <w:p>
      <w:pPr>
        <w:ind w:left="-178" w:leftChars="-85" w:right="-153" w:rightChars="-73" w:firstLine="560" w:firstLineChars="200"/>
        <w:rPr>
          <w:rFonts w:ascii="宋体" w:hAnsi="宋体"/>
          <w:sz w:val="28"/>
          <w:szCs w:val="28"/>
        </w:rPr>
      </w:pPr>
      <w:r>
        <w:rPr>
          <w:rFonts w:hint="eastAsia" w:ascii="宋体" w:hAnsi="宋体"/>
          <w:sz w:val="28"/>
          <w:szCs w:val="28"/>
        </w:rPr>
        <w:t>2．做好计划生育工作</w:t>
      </w:r>
    </w:p>
    <w:p>
      <w:pPr>
        <w:ind w:left="-178" w:leftChars="-85" w:right="-153" w:rightChars="-73" w:firstLine="560" w:firstLineChars="200"/>
        <w:rPr>
          <w:rFonts w:ascii="宋体" w:hAnsi="宋体"/>
          <w:sz w:val="28"/>
          <w:szCs w:val="28"/>
        </w:rPr>
      </w:pPr>
      <w:r>
        <w:rPr>
          <w:rFonts w:hint="eastAsia" w:ascii="宋体" w:hAnsi="宋体"/>
          <w:sz w:val="28"/>
          <w:szCs w:val="28"/>
        </w:rPr>
        <w:t>杜绝计划外生育，确保计育工作创市一流业绩。</w:t>
      </w:r>
    </w:p>
    <w:p>
      <w:pPr>
        <w:ind w:left="-178" w:leftChars="-85" w:right="-153" w:rightChars="-73" w:firstLine="560" w:firstLineChars="200"/>
        <w:rPr>
          <w:rFonts w:ascii="宋体" w:hAnsi="宋体"/>
          <w:sz w:val="28"/>
          <w:szCs w:val="28"/>
        </w:rPr>
      </w:pPr>
      <w:r>
        <w:rPr>
          <w:rFonts w:hint="eastAsia" w:ascii="宋体" w:hAnsi="宋体"/>
          <w:sz w:val="28"/>
          <w:szCs w:val="28"/>
        </w:rPr>
        <w:t>3．进一步做好工会工作</w:t>
      </w:r>
    </w:p>
    <w:p>
      <w:pPr>
        <w:ind w:left="-178" w:leftChars="-85" w:right="-153" w:rightChars="-73" w:firstLine="560" w:firstLineChars="200"/>
        <w:rPr>
          <w:rFonts w:ascii="宋体" w:hAnsi="宋体"/>
          <w:sz w:val="28"/>
          <w:szCs w:val="28"/>
        </w:rPr>
      </w:pPr>
      <w:r>
        <w:rPr>
          <w:rFonts w:hint="eastAsia" w:ascii="宋体" w:hAnsi="宋体"/>
          <w:sz w:val="28"/>
          <w:szCs w:val="28"/>
        </w:rPr>
        <w:t>学校工会积极参与学校管理，参与民主监督，关心教职工福利，关心教职工生活。</w:t>
      </w:r>
    </w:p>
    <w:p>
      <w:pPr>
        <w:ind w:left="-178" w:leftChars="-85" w:right="-153" w:rightChars="-73" w:firstLine="560" w:firstLineChars="200"/>
        <w:rPr>
          <w:rFonts w:ascii="宋体" w:hAnsi="宋体"/>
          <w:sz w:val="28"/>
          <w:szCs w:val="28"/>
        </w:rPr>
      </w:pPr>
      <w:r>
        <w:rPr>
          <w:rFonts w:hint="eastAsia" w:ascii="宋体" w:hAnsi="宋体"/>
          <w:sz w:val="28"/>
          <w:szCs w:val="28"/>
        </w:rPr>
        <w:t>进一步加强与老同志的沟通，争取老同志对学校工作的理解与支持，促进学校和谐发展。</w:t>
      </w:r>
    </w:p>
    <w:p>
      <w:pPr>
        <w:ind w:left="-178" w:leftChars="-85" w:right="-153" w:rightChars="-73" w:firstLine="560" w:firstLineChars="200"/>
        <w:rPr>
          <w:rFonts w:ascii="宋体" w:hAnsi="宋体"/>
          <w:sz w:val="28"/>
          <w:szCs w:val="28"/>
        </w:rPr>
      </w:pPr>
      <w:r>
        <w:rPr>
          <w:rFonts w:hint="eastAsia" w:ascii="宋体" w:hAnsi="宋体"/>
          <w:sz w:val="28"/>
          <w:szCs w:val="28"/>
        </w:rPr>
        <w:t>4．加强办公室工作</w:t>
      </w:r>
    </w:p>
    <w:p>
      <w:pPr>
        <w:ind w:left="-178" w:leftChars="-85" w:right="-153" w:rightChars="-73" w:firstLine="560" w:firstLineChars="200"/>
        <w:rPr>
          <w:rFonts w:ascii="宋体" w:hAnsi="宋体"/>
          <w:sz w:val="28"/>
          <w:szCs w:val="28"/>
        </w:rPr>
      </w:pPr>
      <w:r>
        <w:rPr>
          <w:rFonts w:hint="eastAsia" w:ascii="宋体" w:hAnsi="宋体"/>
          <w:sz w:val="28"/>
          <w:szCs w:val="28"/>
        </w:rPr>
        <w:t>（1）进一步实行档案电子化管理。</w:t>
      </w:r>
    </w:p>
    <w:p>
      <w:pPr>
        <w:ind w:left="-178" w:leftChars="-85" w:right="-153" w:rightChars="-73" w:firstLine="560" w:firstLineChars="200"/>
        <w:rPr>
          <w:rFonts w:ascii="宋体" w:hAnsi="宋体"/>
          <w:sz w:val="28"/>
          <w:szCs w:val="28"/>
        </w:rPr>
      </w:pPr>
      <w:r>
        <w:rPr>
          <w:rFonts w:hint="eastAsia" w:ascii="宋体" w:hAnsi="宋体"/>
          <w:sz w:val="28"/>
          <w:szCs w:val="28"/>
        </w:rPr>
        <w:t>（2）进一步加强教职工出勤管理，规范请假制度。</w:t>
      </w:r>
    </w:p>
    <w:p>
      <w:pPr>
        <w:ind w:left="-178" w:leftChars="-85" w:right="-153" w:rightChars="-73" w:firstLine="560" w:firstLineChars="200"/>
        <w:rPr>
          <w:rFonts w:ascii="宋体" w:hAnsi="宋体"/>
          <w:sz w:val="28"/>
          <w:szCs w:val="28"/>
        </w:rPr>
      </w:pPr>
      <w:r>
        <w:rPr>
          <w:rFonts w:hint="eastAsia" w:ascii="宋体" w:hAnsi="宋体"/>
          <w:sz w:val="28"/>
          <w:szCs w:val="28"/>
        </w:rPr>
        <w:t>（3）进一步完善职称评定制度、年度考核评优制度，力求公平公正公开。</w:t>
      </w:r>
    </w:p>
    <w:p>
      <w:pPr>
        <w:ind w:left="-178" w:leftChars="-85" w:right="-153" w:rightChars="-73" w:firstLine="560" w:firstLineChars="200"/>
        <w:rPr>
          <w:rFonts w:ascii="宋体" w:hAnsi="宋体"/>
          <w:sz w:val="28"/>
          <w:szCs w:val="28"/>
        </w:rPr>
      </w:pPr>
      <w:r>
        <w:rPr>
          <w:rFonts w:hint="eastAsia" w:ascii="宋体" w:hAnsi="宋体"/>
          <w:sz w:val="28"/>
          <w:szCs w:val="28"/>
        </w:rPr>
        <w:t>（4）进一步做好宣传、报刊信件等收发、校内外来访人员的接待等办公室常规工作。</w:t>
      </w:r>
    </w:p>
    <w:p>
      <w:pPr>
        <w:ind w:left="-178" w:leftChars="-85" w:right="-153" w:rightChars="-73" w:firstLine="560" w:firstLineChars="200"/>
        <w:rPr>
          <w:rFonts w:ascii="宋体" w:hAnsi="宋体"/>
          <w:sz w:val="28"/>
          <w:szCs w:val="28"/>
        </w:rPr>
      </w:pPr>
      <w:r>
        <w:rPr>
          <w:rFonts w:hint="eastAsia" w:ascii="宋体" w:hAnsi="宋体"/>
          <w:sz w:val="28"/>
          <w:szCs w:val="28"/>
        </w:rPr>
        <w:t>5.加强后勤工作</w:t>
      </w:r>
    </w:p>
    <w:p>
      <w:pPr>
        <w:ind w:left="-178" w:leftChars="-85" w:right="-153" w:rightChars="-73" w:firstLine="560" w:firstLineChars="200"/>
        <w:rPr>
          <w:rFonts w:ascii="宋体" w:hAnsi="宋体"/>
          <w:sz w:val="28"/>
          <w:szCs w:val="28"/>
        </w:rPr>
      </w:pPr>
      <w:r>
        <w:rPr>
          <w:rFonts w:hint="eastAsia" w:ascii="宋体" w:hAnsi="宋体"/>
          <w:sz w:val="28"/>
          <w:szCs w:val="28"/>
        </w:rPr>
        <w:t>（1）加强服务意识，强化责任意识。</w:t>
      </w:r>
    </w:p>
    <w:p>
      <w:pPr>
        <w:ind w:left="-178" w:leftChars="-85" w:right="-153" w:rightChars="-73" w:firstLine="560" w:firstLineChars="200"/>
        <w:rPr>
          <w:rFonts w:ascii="宋体" w:hAnsi="宋体"/>
          <w:sz w:val="28"/>
          <w:szCs w:val="28"/>
        </w:rPr>
      </w:pPr>
      <w:r>
        <w:rPr>
          <w:rFonts w:hint="eastAsia" w:ascii="宋体" w:hAnsi="宋体"/>
          <w:sz w:val="28"/>
          <w:szCs w:val="28"/>
        </w:rPr>
        <w:t>（2）进一步健全财务管理制度。</w:t>
      </w:r>
    </w:p>
    <w:p>
      <w:pPr>
        <w:ind w:left="-178" w:leftChars="-85" w:right="-153" w:rightChars="-73" w:firstLine="560" w:firstLineChars="200"/>
        <w:rPr>
          <w:rFonts w:ascii="宋体" w:hAnsi="宋体"/>
          <w:sz w:val="28"/>
          <w:szCs w:val="28"/>
        </w:rPr>
      </w:pPr>
      <w:r>
        <w:rPr>
          <w:rFonts w:hint="eastAsia" w:ascii="宋体" w:hAnsi="宋体"/>
          <w:sz w:val="28"/>
          <w:szCs w:val="28"/>
        </w:rPr>
        <w:t>（3）进一步规范申报、购物、登记、入库、分发等操作程序。</w:t>
      </w:r>
    </w:p>
    <w:p>
      <w:pPr>
        <w:ind w:left="-178" w:leftChars="-85" w:right="-153" w:rightChars="-73" w:firstLine="560" w:firstLineChars="200"/>
        <w:rPr>
          <w:rFonts w:ascii="宋体" w:hAnsi="宋体"/>
          <w:sz w:val="28"/>
          <w:szCs w:val="28"/>
        </w:rPr>
      </w:pPr>
      <w:r>
        <w:rPr>
          <w:rFonts w:hint="eastAsia" w:ascii="宋体" w:hAnsi="宋体"/>
          <w:sz w:val="28"/>
          <w:szCs w:val="28"/>
        </w:rPr>
        <w:t>三、保障措施</w:t>
      </w:r>
    </w:p>
    <w:p>
      <w:pPr>
        <w:ind w:left="-178" w:leftChars="-85" w:right="-153" w:rightChars="-73" w:firstLine="560" w:firstLineChars="200"/>
        <w:rPr>
          <w:rFonts w:ascii="宋体" w:hAnsi="宋体"/>
          <w:sz w:val="28"/>
          <w:szCs w:val="28"/>
        </w:rPr>
      </w:pPr>
      <w:r>
        <w:rPr>
          <w:rFonts w:hint="eastAsia" w:ascii="宋体" w:hAnsi="宋体"/>
          <w:sz w:val="28"/>
          <w:szCs w:val="28"/>
        </w:rPr>
        <w:t>（一）加强自身队伍建设</w:t>
      </w:r>
    </w:p>
    <w:p>
      <w:pPr>
        <w:ind w:left="-178" w:leftChars="-85" w:right="-153" w:rightChars="-73" w:firstLine="560" w:firstLineChars="200"/>
        <w:rPr>
          <w:rFonts w:ascii="宋体" w:hAnsi="宋体"/>
          <w:sz w:val="28"/>
          <w:szCs w:val="28"/>
        </w:rPr>
      </w:pPr>
      <w:r>
        <w:rPr>
          <w:rFonts w:hint="eastAsia" w:ascii="宋体" w:hAnsi="宋体"/>
          <w:sz w:val="28"/>
          <w:szCs w:val="28"/>
        </w:rPr>
        <w:t>1.加强党建工作。按县委组织部、教育局党委的要求抓好党支部建设。提高广大党员的政策理论水平，增强党员的事业心、责任感和使命感。充分发挥党支部战斗堡垒作用，发挥共产党员的先锋模范作用。</w:t>
      </w:r>
    </w:p>
    <w:p>
      <w:pPr>
        <w:ind w:left="-178" w:leftChars="-85" w:right="-153" w:rightChars="-73" w:firstLine="560" w:firstLineChars="200"/>
        <w:rPr>
          <w:rFonts w:ascii="宋体" w:hAnsi="宋体"/>
          <w:sz w:val="28"/>
          <w:szCs w:val="28"/>
        </w:rPr>
      </w:pPr>
      <w:r>
        <w:rPr>
          <w:rFonts w:hint="eastAsia" w:ascii="宋体" w:hAnsi="宋体"/>
          <w:sz w:val="28"/>
          <w:szCs w:val="28"/>
        </w:rPr>
        <w:t>2．加强领导班子建设</w:t>
      </w:r>
    </w:p>
    <w:p>
      <w:pPr>
        <w:ind w:left="-178" w:leftChars="-85" w:right="-153" w:rightChars="-73" w:firstLine="560" w:firstLineChars="200"/>
        <w:rPr>
          <w:rFonts w:ascii="宋体" w:hAnsi="宋体"/>
          <w:sz w:val="28"/>
          <w:szCs w:val="28"/>
        </w:rPr>
      </w:pPr>
      <w:r>
        <w:rPr>
          <w:rFonts w:hint="eastAsia" w:ascii="宋体" w:hAnsi="宋体"/>
          <w:sz w:val="28"/>
          <w:szCs w:val="28"/>
        </w:rPr>
        <w:t>（1）健全学习制度。学校党员、行政人员要坚持学习政治理论、业务知识、管理方法，不断提升自我。</w:t>
      </w:r>
    </w:p>
    <w:p>
      <w:pPr>
        <w:ind w:left="-178" w:leftChars="-85" w:right="-153" w:rightChars="-73" w:firstLine="560" w:firstLineChars="200"/>
        <w:rPr>
          <w:rFonts w:ascii="宋体" w:hAnsi="宋体"/>
          <w:sz w:val="28"/>
          <w:szCs w:val="28"/>
        </w:rPr>
      </w:pPr>
      <w:r>
        <w:rPr>
          <w:rFonts w:hint="eastAsia" w:ascii="宋体" w:hAnsi="宋体"/>
          <w:sz w:val="28"/>
          <w:szCs w:val="28"/>
        </w:rPr>
        <w:t>（2）严格议事制度。每月至少召开一次校务会议，研究和布置学校工作。坚持集体领导与个人分工负责相结合的工作原则。凡重要方案的制定、重要工作的安排、重大利益的分配、重大事情的处理，均应提交校务会集体研究决定。</w:t>
      </w:r>
    </w:p>
    <w:p>
      <w:pPr>
        <w:ind w:left="-178" w:leftChars="-85" w:right="-153" w:rightChars="-73" w:firstLine="560" w:firstLineChars="200"/>
        <w:rPr>
          <w:rFonts w:ascii="宋体" w:hAnsi="宋体"/>
          <w:sz w:val="28"/>
          <w:szCs w:val="28"/>
        </w:rPr>
      </w:pPr>
      <w:r>
        <w:rPr>
          <w:rFonts w:hint="eastAsia" w:ascii="宋体" w:hAnsi="宋体"/>
          <w:sz w:val="28"/>
          <w:szCs w:val="28"/>
        </w:rPr>
        <w:t>（3）重视班子团结，班子成员要讲正气、讲团结、讲奉献，勇于挑担子，敢于负责任。应互相关心尊重，互相支持配合，快速有效的做好学校各项管理与服务工作。</w:t>
      </w:r>
    </w:p>
    <w:p>
      <w:pPr>
        <w:ind w:left="-178" w:leftChars="-85" w:right="-153" w:rightChars="-73" w:firstLine="560" w:firstLineChars="200"/>
        <w:rPr>
          <w:rFonts w:ascii="宋体" w:hAnsi="宋体"/>
          <w:sz w:val="28"/>
          <w:szCs w:val="28"/>
        </w:rPr>
      </w:pPr>
      <w:r>
        <w:rPr>
          <w:rFonts w:hint="eastAsia" w:ascii="宋体" w:hAnsi="宋体"/>
          <w:sz w:val="28"/>
          <w:szCs w:val="28"/>
        </w:rPr>
        <w:t>3．加强教师队伍建设</w:t>
      </w:r>
    </w:p>
    <w:p>
      <w:pPr>
        <w:ind w:left="-178" w:leftChars="-85" w:right="-153" w:rightChars="-73" w:firstLine="560" w:firstLineChars="200"/>
        <w:rPr>
          <w:rFonts w:ascii="宋体" w:hAnsi="宋体"/>
          <w:sz w:val="28"/>
          <w:szCs w:val="28"/>
        </w:rPr>
      </w:pPr>
      <w:r>
        <w:rPr>
          <w:rFonts w:hint="eastAsia" w:ascii="宋体" w:hAnsi="宋体"/>
          <w:sz w:val="28"/>
          <w:szCs w:val="28"/>
        </w:rPr>
        <w:t>（1）加强教职工的思想政治工作与心理健康教育。继续对教工进行社会主义荣辱观教育，进一步学习新的职业道德规范，营造安全、文明、和谐、卫生、守纪、好学、进取的氛围。</w:t>
      </w:r>
    </w:p>
    <w:p>
      <w:pPr>
        <w:ind w:left="-178" w:leftChars="-85" w:right="-153" w:rightChars="-73" w:firstLine="560" w:firstLineChars="200"/>
        <w:rPr>
          <w:rFonts w:ascii="宋体" w:hAnsi="宋体"/>
          <w:sz w:val="28"/>
          <w:szCs w:val="28"/>
        </w:rPr>
      </w:pPr>
      <w:r>
        <w:rPr>
          <w:rFonts w:hint="eastAsia" w:ascii="宋体" w:hAnsi="宋体"/>
          <w:sz w:val="28"/>
          <w:szCs w:val="28"/>
        </w:rPr>
        <w:t>（2）培、调、聘相结合，组建一支现代化的优秀教师队伍。切实加强培训者的培训。加强校本培训工作。选送一批中、青年教师到省、市级培训机构学习，派员到外地学习；把名师、专家请进来培训我们的教师。聘请学科带头人、名师、专家、教授做兼职教师，开展教学研讨活动。继续完善师资库，组成一支专兼结合，相对稳定，能上能下的优秀教师队伍，更好的为新邵教师的继续教育、现代教育技术能力水平测试的培训工作以及其他培训任务服务。</w:t>
      </w:r>
    </w:p>
    <w:p>
      <w:pPr>
        <w:ind w:left="-178" w:leftChars="-85" w:right="-153" w:rightChars="-73" w:firstLine="560" w:firstLineChars="200"/>
        <w:rPr>
          <w:rFonts w:ascii="宋体" w:hAnsi="宋体"/>
          <w:sz w:val="28"/>
          <w:szCs w:val="28"/>
        </w:rPr>
      </w:pPr>
      <w:r>
        <w:rPr>
          <w:rFonts w:hint="eastAsia" w:ascii="宋体" w:hAnsi="宋体"/>
          <w:sz w:val="28"/>
          <w:szCs w:val="28"/>
        </w:rPr>
        <w:t>（二）加强制度建设</w:t>
      </w:r>
    </w:p>
    <w:p>
      <w:pPr>
        <w:ind w:left="-178" w:leftChars="-85" w:right="-153" w:rightChars="-73" w:firstLine="560" w:firstLineChars="200"/>
        <w:rPr>
          <w:rFonts w:ascii="宋体" w:hAnsi="宋体"/>
          <w:sz w:val="28"/>
          <w:szCs w:val="28"/>
        </w:rPr>
      </w:pPr>
      <w:r>
        <w:rPr>
          <w:rFonts w:hint="eastAsia" w:ascii="宋体" w:hAnsi="宋体"/>
          <w:sz w:val="28"/>
          <w:szCs w:val="28"/>
        </w:rPr>
        <w:t>认真推行党风廉政建设制度，预防职务犯罪，警钟长鸣。认真总结学校管理实践经验，形成一整套全方位管理制度，用制度管人，尽可能做到民主化、科学化、规范化，强化制度的约束力和执行力。</w:t>
      </w:r>
    </w:p>
    <w:p>
      <w:pPr>
        <w:ind w:left="-178" w:leftChars="-85" w:right="-153" w:rightChars="-73" w:firstLine="560" w:firstLineChars="200"/>
        <w:rPr>
          <w:rFonts w:ascii="宋体" w:hAnsi="宋体"/>
          <w:sz w:val="28"/>
          <w:szCs w:val="28"/>
        </w:rPr>
      </w:pPr>
      <w:r>
        <w:rPr>
          <w:rFonts w:hint="eastAsia" w:ascii="宋体" w:hAnsi="宋体"/>
          <w:sz w:val="28"/>
          <w:szCs w:val="28"/>
        </w:rPr>
        <w:t>（三）实现档案资料管理的信息化</w:t>
      </w:r>
    </w:p>
    <w:p>
      <w:pPr>
        <w:ind w:left="-178" w:leftChars="-85" w:right="-153" w:rightChars="-73" w:firstLine="560" w:firstLineChars="200"/>
        <w:rPr>
          <w:rFonts w:ascii="宋体" w:hAnsi="宋体"/>
          <w:sz w:val="28"/>
          <w:szCs w:val="28"/>
        </w:rPr>
      </w:pPr>
      <w:r>
        <w:rPr>
          <w:rFonts w:hint="eastAsia" w:ascii="宋体" w:hAnsi="宋体"/>
          <w:sz w:val="28"/>
          <w:szCs w:val="28"/>
        </w:rPr>
        <w:t>继续安排专人负责建档。做到管理规范化、科学化，做好文件的接收、传送、催办及管理、存档工作。对学校支委会、校务会、工会形成的重大决定进行存档。</w:t>
      </w:r>
    </w:p>
    <w:p>
      <w:pPr>
        <w:ind w:left="-178" w:leftChars="-85" w:right="-153" w:rightChars="-73" w:firstLine="560" w:firstLineChars="200"/>
        <w:rPr>
          <w:rFonts w:ascii="宋体" w:hAnsi="宋体"/>
          <w:sz w:val="28"/>
          <w:szCs w:val="28"/>
        </w:rPr>
      </w:pPr>
      <w:r>
        <w:rPr>
          <w:rFonts w:hint="eastAsia" w:ascii="宋体" w:hAnsi="宋体"/>
          <w:sz w:val="28"/>
          <w:szCs w:val="28"/>
        </w:rPr>
        <w:t>（四）增收节支，增强自我造血功能</w:t>
      </w:r>
    </w:p>
    <w:p>
      <w:pPr>
        <w:ind w:left="-178" w:leftChars="-85" w:right="-153" w:rightChars="-73" w:firstLine="560" w:firstLineChars="200"/>
        <w:rPr>
          <w:rFonts w:ascii="宋体" w:hAnsi="宋体"/>
          <w:sz w:val="28"/>
          <w:szCs w:val="28"/>
        </w:rPr>
      </w:pPr>
      <w:r>
        <w:rPr>
          <w:rFonts w:hint="eastAsia" w:ascii="宋体" w:hAnsi="宋体"/>
          <w:sz w:val="28"/>
          <w:szCs w:val="28"/>
        </w:rPr>
        <w:t>1．实行预、决算制，加强对非生产性开支及办公经费的管理，建立节约型校园</w:t>
      </w:r>
    </w:p>
    <w:p>
      <w:pPr>
        <w:ind w:left="-178" w:leftChars="-85" w:right="-153" w:rightChars="-73" w:firstLine="560" w:firstLineChars="200"/>
        <w:rPr>
          <w:rFonts w:ascii="宋体" w:hAnsi="宋体"/>
          <w:sz w:val="28"/>
          <w:szCs w:val="28"/>
        </w:rPr>
      </w:pPr>
      <w:r>
        <w:rPr>
          <w:rFonts w:hint="eastAsia" w:ascii="宋体" w:hAnsi="宋体"/>
          <w:sz w:val="28"/>
          <w:szCs w:val="28"/>
        </w:rPr>
        <w:t>2．重视有利于学校生存与长远发展的项目建设，增强自我造血功能。</w:t>
      </w:r>
    </w:p>
    <w:p>
      <w:pPr>
        <w:pStyle w:val="7"/>
        <w:ind w:left="0" w:leftChars="0" w:firstLine="0" w:firstLineChars="0"/>
        <w:jc w:val="left"/>
        <w:rPr>
          <w:rFonts w:ascii="新宋体" w:hAnsi="新宋体" w:eastAsia="新宋体" w:cs="新宋体"/>
          <w:sz w:val="30"/>
          <w:szCs w:val="30"/>
        </w:rPr>
      </w:pPr>
    </w:p>
    <w:p>
      <w:pPr>
        <w:pStyle w:val="7"/>
        <w:ind w:left="0" w:leftChars="0" w:firstLine="0" w:firstLineChars="0"/>
        <w:jc w:val="left"/>
        <w:rPr>
          <w:rFonts w:ascii="新宋体" w:hAnsi="新宋体" w:eastAsia="新宋体" w:cs="新宋体"/>
          <w:sz w:val="30"/>
          <w:szCs w:val="30"/>
        </w:rPr>
      </w:pPr>
    </w:p>
    <w:p>
      <w:pPr>
        <w:pStyle w:val="2"/>
      </w:pP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（二）部门整体支出情况（部门整体支出规模、使用方向和主要内容、涉及范围等）。</w:t>
      </w: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1、预决算收支情况</w:t>
      </w: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年初预算收入</w:t>
      </w:r>
      <w:r>
        <w:rPr>
          <w:rFonts w:hint="eastAsia" w:ascii="仿宋" w:hAnsi="仿宋" w:eastAsia="仿宋" w:cs="仿宋"/>
          <w:sz w:val="32"/>
          <w:szCs w:val="32"/>
          <w:lang w:val="en-US" w:eastAsia="zh-CN"/>
        </w:rPr>
        <w:t>309.91</w:t>
      </w:r>
      <w:r>
        <w:rPr>
          <w:rFonts w:hint="eastAsia" w:ascii="仿宋" w:hAnsi="仿宋" w:eastAsia="仿宋" w:cs="仿宋"/>
          <w:sz w:val="32"/>
          <w:szCs w:val="32"/>
        </w:rPr>
        <w:t>万元，年中调整预算0万元；年终决算财政拨款收入</w:t>
      </w:r>
      <w:r>
        <w:rPr>
          <w:rFonts w:hint="eastAsia" w:ascii="仿宋" w:hAnsi="仿宋" w:eastAsia="仿宋" w:cs="仿宋"/>
          <w:sz w:val="32"/>
          <w:szCs w:val="32"/>
          <w:lang w:val="en-US" w:eastAsia="zh-CN"/>
        </w:rPr>
        <w:t>629.301856</w:t>
      </w:r>
      <w:r>
        <w:rPr>
          <w:rFonts w:hint="eastAsia" w:ascii="仿宋" w:hAnsi="仿宋" w:eastAsia="仿宋" w:cs="仿宋"/>
          <w:sz w:val="32"/>
          <w:szCs w:val="32"/>
        </w:rPr>
        <w:t>万元，事业收入0万元，年终决算合计</w:t>
      </w:r>
      <w:r>
        <w:rPr>
          <w:rFonts w:hint="eastAsia" w:ascii="仿宋" w:hAnsi="仿宋" w:eastAsia="仿宋" w:cs="仿宋"/>
          <w:sz w:val="32"/>
          <w:szCs w:val="32"/>
          <w:lang w:val="en-US" w:eastAsia="zh-CN"/>
        </w:rPr>
        <w:t>629.301856</w:t>
      </w:r>
      <w:r>
        <w:rPr>
          <w:rFonts w:hint="eastAsia" w:ascii="仿宋" w:hAnsi="仿宋" w:eastAsia="仿宋" w:cs="仿宋"/>
          <w:sz w:val="32"/>
          <w:szCs w:val="32"/>
        </w:rPr>
        <w:t>万元；年初预算基本支出</w:t>
      </w:r>
      <w:r>
        <w:rPr>
          <w:rFonts w:hint="eastAsia" w:ascii="仿宋" w:hAnsi="仿宋" w:eastAsia="仿宋" w:cs="仿宋"/>
          <w:sz w:val="32"/>
          <w:szCs w:val="32"/>
          <w:lang w:val="en-US" w:eastAsia="zh-CN"/>
        </w:rPr>
        <w:t>309.91</w:t>
      </w:r>
      <w:r>
        <w:rPr>
          <w:rFonts w:hint="eastAsia" w:ascii="仿宋" w:hAnsi="仿宋" w:eastAsia="仿宋" w:cs="仿宋"/>
          <w:sz w:val="32"/>
          <w:szCs w:val="32"/>
        </w:rPr>
        <w:t>万元，年中预算调整基本支出0万元，年终决算基本支出</w:t>
      </w:r>
      <w:r>
        <w:rPr>
          <w:rFonts w:hint="eastAsia" w:ascii="仿宋" w:hAnsi="仿宋" w:eastAsia="仿宋" w:cs="仿宋"/>
          <w:sz w:val="32"/>
          <w:szCs w:val="32"/>
          <w:lang w:val="en-US" w:eastAsia="zh-CN"/>
        </w:rPr>
        <w:t>512.203356</w:t>
      </w:r>
      <w:r>
        <w:rPr>
          <w:rFonts w:hint="eastAsia" w:ascii="仿宋" w:hAnsi="仿宋" w:eastAsia="仿宋" w:cs="仿宋"/>
          <w:sz w:val="32"/>
          <w:szCs w:val="32"/>
        </w:rPr>
        <w:t>万元，其中人员经费460</w:t>
      </w:r>
      <w:r>
        <w:rPr>
          <w:rFonts w:hint="eastAsia" w:ascii="仿宋" w:hAnsi="仿宋" w:eastAsia="仿宋" w:cs="仿宋"/>
          <w:sz w:val="32"/>
          <w:szCs w:val="32"/>
          <w:lang w:val="en-US" w:eastAsia="zh-CN"/>
        </w:rPr>
        <w:t>.</w:t>
      </w:r>
      <w:r>
        <w:rPr>
          <w:rFonts w:hint="eastAsia" w:ascii="仿宋" w:hAnsi="仿宋" w:eastAsia="仿宋" w:cs="仿宋"/>
          <w:sz w:val="32"/>
          <w:szCs w:val="32"/>
        </w:rPr>
        <w:t>882287万元、公用经费51</w:t>
      </w:r>
      <w:r>
        <w:rPr>
          <w:rFonts w:hint="eastAsia" w:ascii="仿宋" w:hAnsi="仿宋" w:eastAsia="仿宋" w:cs="仿宋"/>
          <w:sz w:val="32"/>
          <w:szCs w:val="32"/>
          <w:lang w:val="en-US" w:eastAsia="zh-CN"/>
        </w:rPr>
        <w:t>.</w:t>
      </w:r>
      <w:r>
        <w:rPr>
          <w:rFonts w:hint="eastAsia" w:ascii="仿宋" w:hAnsi="仿宋" w:eastAsia="仿宋" w:cs="仿宋"/>
          <w:sz w:val="32"/>
          <w:szCs w:val="32"/>
        </w:rPr>
        <w:t>321069万元。</w:t>
      </w: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2.财政预算整体支出使用范围、方向和内容</w:t>
      </w: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年度基本支出</w:t>
      </w:r>
      <w:r>
        <w:rPr>
          <w:rFonts w:hint="eastAsia" w:ascii="仿宋" w:hAnsi="仿宋" w:eastAsia="仿宋" w:cs="仿宋"/>
          <w:sz w:val="32"/>
          <w:szCs w:val="32"/>
          <w:lang w:val="en-US" w:eastAsia="zh-CN"/>
        </w:rPr>
        <w:t>309.91</w:t>
      </w:r>
      <w:r>
        <w:rPr>
          <w:rFonts w:hint="eastAsia" w:ascii="仿宋" w:hAnsi="仿宋" w:eastAsia="仿宋" w:cs="仿宋"/>
          <w:sz w:val="32"/>
          <w:szCs w:val="32"/>
        </w:rPr>
        <w:t>万元，其中教育支出</w:t>
      </w:r>
      <w:r>
        <w:rPr>
          <w:rFonts w:hint="eastAsia" w:ascii="仿宋" w:hAnsi="仿宋" w:eastAsia="仿宋" w:cs="仿宋"/>
          <w:sz w:val="32"/>
          <w:szCs w:val="32"/>
          <w:lang w:val="en-US" w:eastAsia="zh-CN"/>
        </w:rPr>
        <w:t>227.09</w:t>
      </w:r>
      <w:r>
        <w:rPr>
          <w:rFonts w:hint="eastAsia" w:ascii="仿宋" w:hAnsi="仿宋" w:eastAsia="仿宋" w:cs="仿宋"/>
          <w:sz w:val="32"/>
          <w:szCs w:val="32"/>
        </w:rPr>
        <w:t>万元、社会保障和就业支出</w:t>
      </w:r>
      <w:r>
        <w:rPr>
          <w:rFonts w:hint="eastAsia" w:ascii="仿宋" w:hAnsi="仿宋" w:eastAsia="仿宋" w:cs="仿宋"/>
          <w:sz w:val="32"/>
          <w:szCs w:val="32"/>
          <w:lang w:val="en-US" w:eastAsia="zh-CN"/>
        </w:rPr>
        <w:t>38.30</w:t>
      </w:r>
      <w:r>
        <w:rPr>
          <w:rFonts w:hint="eastAsia" w:ascii="仿宋" w:hAnsi="仿宋" w:eastAsia="仿宋" w:cs="仿宋"/>
          <w:sz w:val="32"/>
          <w:szCs w:val="32"/>
        </w:rPr>
        <w:t>万元，卫生健康支出</w:t>
      </w:r>
      <w:r>
        <w:rPr>
          <w:rFonts w:hint="eastAsia" w:ascii="仿宋" w:hAnsi="仿宋" w:eastAsia="仿宋" w:cs="仿宋"/>
          <w:sz w:val="32"/>
          <w:szCs w:val="32"/>
          <w:lang w:val="en-US" w:eastAsia="zh-CN"/>
        </w:rPr>
        <w:t>17.27</w:t>
      </w:r>
      <w:r>
        <w:rPr>
          <w:rFonts w:hint="eastAsia" w:ascii="仿宋" w:hAnsi="仿宋" w:eastAsia="仿宋" w:cs="仿宋"/>
          <w:sz w:val="32"/>
          <w:szCs w:val="32"/>
        </w:rPr>
        <w:t>万元，住房保障支出</w:t>
      </w:r>
      <w:r>
        <w:rPr>
          <w:rFonts w:hint="eastAsia" w:ascii="仿宋" w:hAnsi="仿宋" w:eastAsia="仿宋" w:cs="仿宋"/>
          <w:sz w:val="32"/>
          <w:szCs w:val="32"/>
          <w:lang w:val="en-US" w:eastAsia="zh-CN"/>
        </w:rPr>
        <w:t>27.24</w:t>
      </w:r>
      <w:r>
        <w:rPr>
          <w:rFonts w:hint="eastAsia" w:ascii="仿宋" w:hAnsi="仿宋" w:eastAsia="仿宋" w:cs="仿宋"/>
          <w:sz w:val="32"/>
          <w:szCs w:val="32"/>
        </w:rPr>
        <w:t>万元。</w:t>
      </w:r>
    </w:p>
    <w:p>
      <w:pPr>
        <w:pStyle w:val="2"/>
      </w:pPr>
    </w:p>
    <w:p>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二、一般公共预算支出情况</w:t>
      </w:r>
    </w:p>
    <w:p>
      <w:pPr>
        <w:adjustRightInd w:val="0"/>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（一）基本支出</w:t>
      </w:r>
    </w:p>
    <w:p>
      <w:pPr>
        <w:pStyle w:val="7"/>
        <w:spacing w:line="360" w:lineRule="auto"/>
        <w:ind w:firstLine="620"/>
        <w:rPr>
          <w:rFonts w:eastAsia="仿宋"/>
        </w:rPr>
      </w:pPr>
      <w:r>
        <w:rPr>
          <w:rFonts w:hint="eastAsia" w:ascii="仿宋" w:hAnsi="仿宋" w:eastAsia="仿宋" w:cs="仿宋"/>
          <w:color w:val="333333"/>
          <w:sz w:val="31"/>
          <w:szCs w:val="31"/>
        </w:rPr>
        <w:t>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年部门预算总支出（含年初批复部门预算及年中调整追加)</w:t>
      </w:r>
      <w:r>
        <w:rPr>
          <w:rFonts w:hint="eastAsia" w:ascii="仿宋" w:hAnsi="仿宋" w:eastAsia="仿宋" w:cs="仿宋"/>
          <w:color w:val="333333"/>
          <w:sz w:val="31"/>
          <w:szCs w:val="31"/>
          <w:lang w:val="en-US" w:eastAsia="zh-CN"/>
        </w:rPr>
        <w:t>309.91</w:t>
      </w:r>
      <w:r>
        <w:rPr>
          <w:rFonts w:hint="eastAsia" w:ascii="仿宋" w:hAnsi="仿宋" w:eastAsia="仿宋" w:cs="仿宋"/>
          <w:color w:val="333333"/>
          <w:sz w:val="31"/>
          <w:szCs w:val="31"/>
        </w:rPr>
        <w:t>万元。决算数为</w:t>
      </w:r>
      <w:r>
        <w:rPr>
          <w:rFonts w:hint="eastAsia" w:ascii="仿宋" w:hAnsi="仿宋" w:eastAsia="仿宋" w:cs="仿宋"/>
          <w:sz w:val="32"/>
          <w:szCs w:val="32"/>
          <w:lang w:val="en-US" w:eastAsia="zh-CN"/>
        </w:rPr>
        <w:t>629.301856</w:t>
      </w:r>
      <w:r>
        <w:rPr>
          <w:rFonts w:hint="eastAsia" w:ascii="仿宋" w:hAnsi="仿宋" w:eastAsia="仿宋" w:cs="仿宋"/>
          <w:color w:val="333333"/>
          <w:sz w:val="31"/>
          <w:szCs w:val="31"/>
        </w:rPr>
        <w:t>万元，完成预算率为</w:t>
      </w:r>
      <w:r>
        <w:rPr>
          <w:rFonts w:hint="eastAsia" w:ascii="仿宋" w:hAnsi="仿宋" w:eastAsia="仿宋" w:cs="仿宋"/>
          <w:color w:val="333333"/>
          <w:sz w:val="31"/>
          <w:szCs w:val="31"/>
          <w:lang w:val="en-US" w:eastAsia="zh-CN"/>
        </w:rPr>
        <w:t>203.05960</w:t>
      </w:r>
      <w:r>
        <w:rPr>
          <w:rFonts w:hint="eastAsia" w:ascii="仿宋" w:hAnsi="仿宋" w:eastAsia="仿宋" w:cs="仿宋"/>
          <w:color w:val="333333"/>
          <w:sz w:val="31"/>
          <w:szCs w:val="31"/>
        </w:rPr>
        <w:t>%，原因是预算口径不同，我校教师培训经费公用经费在县教育局核算。</w:t>
      </w:r>
    </w:p>
    <w:p>
      <w:pPr>
        <w:pStyle w:val="6"/>
        <w:widowControl/>
        <w:spacing w:before="0" w:beforeAutospacing="0" w:after="0" w:afterAutospacing="0" w:line="368" w:lineRule="atLeast"/>
        <w:ind w:firstLine="420"/>
        <w:jc w:val="both"/>
        <w:textAlignment w:val="center"/>
        <w:rPr>
          <w:rFonts w:ascii="仿宋" w:hAnsi="仿宋" w:eastAsia="仿宋" w:cs="仿宋"/>
          <w:color w:val="333333"/>
          <w:sz w:val="31"/>
          <w:szCs w:val="31"/>
        </w:rPr>
      </w:pPr>
      <w:r>
        <w:rPr>
          <w:rFonts w:hint="eastAsia"/>
        </w:rPr>
        <w:t xml:space="preserve">   </w:t>
      </w:r>
      <w:r>
        <w:rPr>
          <w:rFonts w:hint="eastAsia" w:ascii="仿宋" w:hAnsi="仿宋" w:eastAsia="仿宋" w:cs="仿宋"/>
          <w:color w:val="333333"/>
          <w:sz w:val="31"/>
          <w:szCs w:val="31"/>
        </w:rPr>
        <w:t>我校全年实际基本支出</w:t>
      </w:r>
      <w:r>
        <w:rPr>
          <w:rFonts w:hint="eastAsia" w:ascii="仿宋" w:hAnsi="仿宋" w:eastAsia="仿宋" w:cs="仿宋"/>
          <w:sz w:val="32"/>
          <w:szCs w:val="32"/>
          <w:lang w:val="en-US" w:eastAsia="zh-CN"/>
        </w:rPr>
        <w:t>512.203356</w:t>
      </w:r>
      <w:r>
        <w:rPr>
          <w:rFonts w:hint="eastAsia" w:eastAsia="仿宋"/>
          <w:sz w:val="28"/>
          <w:szCs w:val="28"/>
        </w:rPr>
        <w:t>万元</w:t>
      </w:r>
      <w:r>
        <w:rPr>
          <w:rFonts w:hint="eastAsia" w:ascii="仿宋" w:hAnsi="仿宋" w:eastAsia="仿宋" w:cs="仿宋"/>
          <w:color w:val="333333"/>
          <w:sz w:val="31"/>
          <w:szCs w:val="31"/>
        </w:rPr>
        <w:t>，主要用于人员经费支出及日常公用经费支出，其中人员经费支出</w:t>
      </w:r>
      <w:r>
        <w:rPr>
          <w:rFonts w:hint="eastAsia" w:ascii="仿宋" w:hAnsi="仿宋" w:eastAsia="仿宋" w:cs="仿宋"/>
          <w:sz w:val="32"/>
          <w:szCs w:val="32"/>
        </w:rPr>
        <w:t>460</w:t>
      </w:r>
      <w:r>
        <w:rPr>
          <w:rFonts w:hint="eastAsia" w:ascii="仿宋" w:hAnsi="仿宋" w:eastAsia="仿宋" w:cs="仿宋"/>
          <w:sz w:val="32"/>
          <w:szCs w:val="32"/>
          <w:lang w:val="en-US" w:eastAsia="zh-CN"/>
        </w:rPr>
        <w:t>.</w:t>
      </w:r>
      <w:r>
        <w:rPr>
          <w:rFonts w:hint="eastAsia" w:ascii="仿宋" w:hAnsi="仿宋" w:eastAsia="仿宋" w:cs="仿宋"/>
          <w:sz w:val="32"/>
          <w:szCs w:val="32"/>
        </w:rPr>
        <w:t>882287</w:t>
      </w:r>
      <w:r>
        <w:rPr>
          <w:rFonts w:hint="eastAsia" w:ascii="仿宋" w:hAnsi="仿宋" w:eastAsia="仿宋" w:cs="仿宋"/>
          <w:color w:val="333333"/>
          <w:sz w:val="31"/>
          <w:szCs w:val="31"/>
        </w:rPr>
        <w:t>万元，日常公用经费支出</w:t>
      </w:r>
      <w:r>
        <w:rPr>
          <w:rFonts w:hint="eastAsia" w:ascii="仿宋" w:hAnsi="仿宋" w:eastAsia="仿宋" w:cs="仿宋"/>
          <w:sz w:val="32"/>
          <w:szCs w:val="32"/>
        </w:rPr>
        <w:t>51</w:t>
      </w:r>
      <w:r>
        <w:rPr>
          <w:rFonts w:hint="eastAsia" w:ascii="仿宋" w:hAnsi="仿宋" w:eastAsia="仿宋" w:cs="仿宋"/>
          <w:sz w:val="32"/>
          <w:szCs w:val="32"/>
          <w:lang w:val="en-US" w:eastAsia="zh-CN"/>
        </w:rPr>
        <w:t>.</w:t>
      </w:r>
      <w:r>
        <w:rPr>
          <w:rFonts w:hint="eastAsia" w:ascii="仿宋" w:hAnsi="仿宋" w:eastAsia="仿宋" w:cs="仿宋"/>
          <w:sz w:val="32"/>
          <w:szCs w:val="32"/>
        </w:rPr>
        <w:t>321069</w:t>
      </w:r>
      <w:r>
        <w:rPr>
          <w:rFonts w:hint="eastAsia" w:ascii="仿宋" w:hAnsi="仿宋" w:eastAsia="仿宋" w:cs="仿宋"/>
          <w:color w:val="333333"/>
          <w:sz w:val="31"/>
          <w:szCs w:val="31"/>
        </w:rPr>
        <w:t>万元。日常公用经费中三公经费支出情况如下：</w:t>
      </w:r>
    </w:p>
    <w:p>
      <w:pPr>
        <w:pStyle w:val="6"/>
        <w:widowControl/>
        <w:numPr>
          <w:ilvl w:val="0"/>
          <w:numId w:val="1"/>
        </w:numPr>
        <w:spacing w:before="0" w:beforeAutospacing="0" w:after="0" w:afterAutospacing="0" w:line="368" w:lineRule="atLeast"/>
        <w:ind w:firstLine="645"/>
        <w:jc w:val="both"/>
        <w:textAlignment w:val="center"/>
        <w:rPr>
          <w:rFonts w:ascii="仿宋" w:hAnsi="仿宋" w:eastAsia="仿宋" w:cs="仿宋"/>
          <w:color w:val="333333"/>
          <w:sz w:val="31"/>
          <w:szCs w:val="31"/>
        </w:rPr>
      </w:pPr>
      <w:r>
        <w:rPr>
          <w:rFonts w:hint="eastAsia" w:ascii="仿宋" w:hAnsi="仿宋" w:eastAsia="仿宋" w:cs="仿宋"/>
          <w:color w:val="333333"/>
          <w:sz w:val="31"/>
          <w:szCs w:val="31"/>
        </w:rPr>
        <w:t>公务接待费：202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年预算0万元，202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年决算数0万元，202</w:t>
      </w:r>
      <w:r>
        <w:rPr>
          <w:rFonts w:hint="eastAsia" w:ascii="仿宋" w:hAnsi="仿宋" w:eastAsia="仿宋" w:cs="仿宋"/>
          <w:color w:val="333333"/>
          <w:sz w:val="31"/>
          <w:szCs w:val="31"/>
          <w:lang w:val="en-US" w:eastAsia="zh-CN"/>
        </w:rPr>
        <w:t>3</w:t>
      </w:r>
      <w:r>
        <w:rPr>
          <w:rFonts w:hint="eastAsia" w:ascii="仿宋" w:hAnsi="仿宋" w:eastAsia="仿宋" w:cs="仿宋"/>
          <w:color w:val="333333"/>
          <w:sz w:val="31"/>
          <w:szCs w:val="31"/>
        </w:rPr>
        <w:t>年决算数0万元。</w:t>
      </w:r>
    </w:p>
    <w:p>
      <w:pPr>
        <w:pStyle w:val="6"/>
        <w:widowControl/>
        <w:numPr>
          <w:ilvl w:val="0"/>
          <w:numId w:val="1"/>
        </w:numPr>
        <w:spacing w:before="0" w:beforeAutospacing="0" w:after="0" w:afterAutospacing="0" w:line="368" w:lineRule="atLeast"/>
        <w:ind w:firstLine="645"/>
        <w:jc w:val="both"/>
        <w:textAlignment w:val="center"/>
        <w:rPr>
          <w:rFonts w:ascii="仿宋" w:hAnsi="仿宋" w:eastAsia="仿宋" w:cs="仿宋"/>
          <w:color w:val="333333"/>
          <w:sz w:val="31"/>
          <w:szCs w:val="31"/>
        </w:rPr>
      </w:pPr>
      <w:r>
        <w:rPr>
          <w:rFonts w:hint="eastAsia" w:ascii="仿宋" w:hAnsi="仿宋" w:eastAsia="仿宋" w:cs="仿宋"/>
          <w:color w:val="333333"/>
          <w:sz w:val="31"/>
          <w:szCs w:val="31"/>
        </w:rPr>
        <w:t>公务用车购置和维护经费：202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年预算0万元，202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年决算数0万元，202</w:t>
      </w:r>
      <w:r>
        <w:rPr>
          <w:rFonts w:hint="eastAsia" w:ascii="仿宋" w:hAnsi="仿宋" w:eastAsia="仿宋" w:cs="仿宋"/>
          <w:color w:val="333333"/>
          <w:sz w:val="31"/>
          <w:szCs w:val="31"/>
          <w:lang w:val="en-US" w:eastAsia="zh-CN"/>
        </w:rPr>
        <w:t>3</w:t>
      </w:r>
      <w:r>
        <w:rPr>
          <w:rFonts w:hint="eastAsia" w:ascii="仿宋" w:hAnsi="仿宋" w:eastAsia="仿宋" w:cs="仿宋"/>
          <w:color w:val="333333"/>
          <w:sz w:val="31"/>
          <w:szCs w:val="31"/>
        </w:rPr>
        <w:t>年决算数0万元。</w:t>
      </w:r>
    </w:p>
    <w:p>
      <w:pPr>
        <w:pStyle w:val="6"/>
        <w:widowControl/>
        <w:numPr>
          <w:ilvl w:val="0"/>
          <w:numId w:val="1"/>
        </w:numPr>
        <w:spacing w:before="0" w:beforeAutospacing="0" w:after="0" w:afterAutospacing="0" w:line="368" w:lineRule="atLeast"/>
        <w:ind w:firstLine="645"/>
        <w:jc w:val="both"/>
        <w:textAlignment w:val="center"/>
        <w:rPr>
          <w:rFonts w:ascii="仿宋" w:hAnsi="仿宋" w:eastAsia="仿宋" w:cs="仿宋"/>
          <w:color w:val="333333"/>
          <w:sz w:val="31"/>
          <w:szCs w:val="31"/>
        </w:rPr>
      </w:pPr>
      <w:r>
        <w:rPr>
          <w:rFonts w:hint="eastAsia" w:ascii="仿宋" w:hAnsi="仿宋" w:eastAsia="仿宋" w:cs="仿宋"/>
          <w:color w:val="333333"/>
          <w:sz w:val="31"/>
          <w:szCs w:val="31"/>
        </w:rPr>
        <w:t>出国经费：202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年预算0万元，202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年决算数0万元，202</w:t>
      </w:r>
      <w:r>
        <w:rPr>
          <w:rFonts w:hint="eastAsia" w:ascii="仿宋" w:hAnsi="仿宋" w:eastAsia="仿宋" w:cs="仿宋"/>
          <w:color w:val="333333"/>
          <w:sz w:val="31"/>
          <w:szCs w:val="31"/>
          <w:lang w:val="en-US" w:eastAsia="zh-CN"/>
        </w:rPr>
        <w:t>3</w:t>
      </w:r>
      <w:r>
        <w:rPr>
          <w:rFonts w:hint="eastAsia" w:ascii="仿宋" w:hAnsi="仿宋" w:eastAsia="仿宋" w:cs="仿宋"/>
          <w:color w:val="333333"/>
          <w:sz w:val="31"/>
          <w:szCs w:val="31"/>
        </w:rPr>
        <w:t>年决算数0万元。</w:t>
      </w:r>
    </w:p>
    <w:p>
      <w:pPr>
        <w:pStyle w:val="6"/>
        <w:widowControl/>
        <w:spacing w:before="0" w:beforeAutospacing="0" w:after="0" w:afterAutospacing="0" w:line="368" w:lineRule="atLeast"/>
        <w:ind w:firstLine="620"/>
        <w:jc w:val="both"/>
        <w:textAlignment w:val="center"/>
        <w:rPr>
          <w:rFonts w:ascii="仿宋" w:hAnsi="仿宋" w:eastAsia="仿宋" w:cs="仿宋"/>
          <w:color w:val="333333"/>
          <w:sz w:val="31"/>
          <w:szCs w:val="31"/>
        </w:rPr>
      </w:pPr>
      <w:r>
        <w:rPr>
          <w:rFonts w:hint="eastAsia" w:ascii="仿宋" w:hAnsi="仿宋" w:eastAsia="仿宋" w:cs="仿宋"/>
          <w:color w:val="333333"/>
          <w:sz w:val="31"/>
          <w:szCs w:val="31"/>
        </w:rPr>
        <w:t>我校“三公经费”均在预算范围内开支，“三公经费”的使用和管理严格遵循省、市、县等上级相关规定执行。</w:t>
      </w:r>
    </w:p>
    <w:p>
      <w:pPr>
        <w:pStyle w:val="2"/>
        <w:ind w:firstLine="620"/>
      </w:pPr>
      <w:r>
        <w:rPr>
          <w:rFonts w:hint="eastAsia" w:ascii="仿宋" w:hAnsi="仿宋" w:eastAsia="仿宋" w:cs="仿宋"/>
          <w:color w:val="333333"/>
          <w:sz w:val="31"/>
          <w:szCs w:val="31"/>
        </w:rPr>
        <w:t>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年度我校未开支出国费经费、公务用车购置和维护经费；公务接待时确保所有公务接待费都有公函或来电摘要单和接待清单，按标准支出</w:t>
      </w:r>
    </w:p>
    <w:p>
      <w:pPr>
        <w:adjustRightInd w:val="0"/>
        <w:snapToGrid w:val="0"/>
        <w:spacing w:line="580" w:lineRule="exact"/>
        <w:ind w:firstLine="640" w:firstLineChars="200"/>
        <w:rPr>
          <w:rFonts w:ascii="仿宋" w:hAnsi="仿宋" w:eastAsia="仿宋" w:cs="仿宋"/>
          <w:bCs/>
          <w:sz w:val="32"/>
          <w:szCs w:val="32"/>
        </w:rPr>
      </w:pPr>
    </w:p>
    <w:p>
      <w:pPr>
        <w:adjustRightInd w:val="0"/>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（二）项目支出</w:t>
      </w: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专项资金（包括财政资金、自筹资金等）安排落实、总投入等情况分析。202</w:t>
      </w:r>
      <w:r>
        <w:rPr>
          <w:rFonts w:hint="eastAsia" w:ascii="仿宋" w:hAnsi="仿宋" w:eastAsia="仿宋" w:cs="仿宋"/>
          <w:sz w:val="32"/>
          <w:szCs w:val="32"/>
          <w:lang w:val="en-US" w:eastAsia="zh-CN"/>
        </w:rPr>
        <w:t>4</w:t>
      </w:r>
      <w:r>
        <w:rPr>
          <w:rFonts w:hint="eastAsia" w:ascii="仿宋" w:hAnsi="仿宋" w:eastAsia="仿宋" w:cs="仿宋"/>
          <w:sz w:val="32"/>
          <w:szCs w:val="32"/>
        </w:rPr>
        <w:t>年项目支出</w:t>
      </w:r>
      <w:r>
        <w:rPr>
          <w:rFonts w:hint="eastAsia" w:ascii="仿宋" w:hAnsi="仿宋" w:eastAsia="仿宋" w:cs="仿宋"/>
          <w:sz w:val="32"/>
          <w:szCs w:val="32"/>
          <w:lang w:val="en-US" w:eastAsia="zh-CN"/>
        </w:rPr>
        <w:t>主要是国培项目117.0985万元</w:t>
      </w:r>
      <w:r>
        <w:rPr>
          <w:rFonts w:hint="eastAsia" w:ascii="仿宋" w:hAnsi="仿宋" w:eastAsia="仿宋" w:cs="仿宋"/>
          <w:sz w:val="32"/>
          <w:szCs w:val="32"/>
        </w:rPr>
        <w:t>。</w:t>
      </w:r>
    </w:p>
    <w:p>
      <w:pPr>
        <w:pStyle w:val="2"/>
      </w:pPr>
    </w:p>
    <w:p>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三、资产管理情况</w:t>
      </w:r>
    </w:p>
    <w:p>
      <w:pPr>
        <w:pStyle w:val="6"/>
        <w:widowControl/>
        <w:spacing w:before="0" w:beforeAutospacing="0" w:after="0" w:afterAutospacing="0" w:line="360" w:lineRule="auto"/>
        <w:ind w:firstLine="560" w:firstLineChars="200"/>
        <w:textAlignment w:val="center"/>
        <w:rPr>
          <w:rFonts w:hint="eastAsia" w:ascii="宋体" w:hAnsi="宋体" w:eastAsia="宋体" w:cs="宋体"/>
          <w:color w:val="333333"/>
          <w:sz w:val="28"/>
          <w:szCs w:val="28"/>
          <w:lang w:eastAsia="zh-CN"/>
        </w:rPr>
      </w:pPr>
      <w:r>
        <w:rPr>
          <w:rFonts w:hint="eastAsia" w:ascii="宋体" w:hAnsi="宋体" w:cs="宋体"/>
          <w:color w:val="333333"/>
          <w:sz w:val="28"/>
          <w:szCs w:val="28"/>
        </w:rPr>
        <w:t>截至202</w:t>
      </w:r>
      <w:r>
        <w:rPr>
          <w:rFonts w:hint="eastAsia" w:ascii="宋体" w:hAnsi="宋体" w:cs="宋体"/>
          <w:color w:val="333333"/>
          <w:sz w:val="28"/>
          <w:szCs w:val="28"/>
          <w:lang w:val="en-US" w:eastAsia="zh-CN"/>
        </w:rPr>
        <w:t>4</w:t>
      </w:r>
      <w:r>
        <w:rPr>
          <w:rFonts w:hint="eastAsia" w:ascii="宋体" w:hAnsi="宋体" w:cs="宋体"/>
          <w:color w:val="333333"/>
          <w:sz w:val="28"/>
          <w:szCs w:val="28"/>
        </w:rPr>
        <w:t>年12月31日，我校资产总额为</w:t>
      </w:r>
      <w:r>
        <w:rPr>
          <w:rFonts w:hint="eastAsia" w:ascii="宋体" w:hAnsi="宋体" w:cs="宋体"/>
          <w:color w:val="333333"/>
          <w:sz w:val="28"/>
          <w:szCs w:val="28"/>
          <w:lang w:val="en-US" w:eastAsia="zh-CN"/>
        </w:rPr>
        <w:t>421.5520</w:t>
      </w:r>
      <w:r>
        <w:rPr>
          <w:rFonts w:hint="eastAsia" w:ascii="宋体" w:hAnsi="宋体" w:cs="宋体"/>
          <w:color w:val="333333"/>
          <w:sz w:val="28"/>
          <w:szCs w:val="28"/>
        </w:rPr>
        <w:t>万元，因固定资产折旧</w:t>
      </w:r>
      <w:r>
        <w:rPr>
          <w:rFonts w:hint="eastAsia" w:ascii="宋体" w:hAnsi="宋体" w:cs="宋体"/>
          <w:color w:val="333333"/>
          <w:sz w:val="28"/>
          <w:szCs w:val="28"/>
          <w:lang w:eastAsia="zh-CN"/>
        </w:rPr>
        <w:t>及</w:t>
      </w:r>
      <w:r>
        <w:rPr>
          <w:rFonts w:hint="eastAsia" w:ascii="宋体" w:hAnsi="宋体" w:cs="宋体"/>
          <w:color w:val="333333"/>
          <w:sz w:val="28"/>
          <w:szCs w:val="28"/>
        </w:rPr>
        <w:t>待处理财产损益</w:t>
      </w:r>
      <w:r>
        <w:rPr>
          <w:rFonts w:hint="eastAsia" w:ascii="宋体" w:hAnsi="宋体" w:cs="宋体"/>
          <w:color w:val="333333"/>
          <w:sz w:val="28"/>
          <w:szCs w:val="28"/>
          <w:lang w:eastAsia="zh-CN"/>
        </w:rPr>
        <w:t>及无偿调拨固定资产和土地无形资产</w:t>
      </w:r>
      <w:r>
        <w:rPr>
          <w:rFonts w:hint="eastAsia" w:ascii="宋体" w:hAnsi="宋体" w:cs="宋体"/>
          <w:color w:val="333333"/>
          <w:sz w:val="28"/>
          <w:szCs w:val="28"/>
        </w:rPr>
        <w:t>等原因较上年减少</w:t>
      </w:r>
      <w:r>
        <w:rPr>
          <w:rFonts w:hint="eastAsia" w:ascii="宋体" w:hAnsi="宋体" w:cs="宋体"/>
          <w:color w:val="333333"/>
          <w:sz w:val="28"/>
          <w:szCs w:val="28"/>
          <w:lang w:val="en-US" w:eastAsia="zh-CN"/>
        </w:rPr>
        <w:t>0</w:t>
      </w:r>
      <w:r>
        <w:rPr>
          <w:rFonts w:hint="eastAsia" w:ascii="宋体" w:hAnsi="宋体" w:cs="宋体"/>
          <w:color w:val="333333"/>
          <w:sz w:val="28"/>
          <w:szCs w:val="28"/>
        </w:rPr>
        <w:t>万元，其中：流动资产</w:t>
      </w:r>
      <w:r>
        <w:rPr>
          <w:rFonts w:hint="eastAsia" w:ascii="宋体" w:hAnsi="宋体" w:cs="宋体"/>
          <w:color w:val="333333"/>
          <w:sz w:val="28"/>
          <w:szCs w:val="28"/>
          <w:lang w:val="en-US" w:eastAsia="zh-CN"/>
        </w:rPr>
        <w:t>0</w:t>
      </w:r>
      <w:r>
        <w:rPr>
          <w:rFonts w:hint="eastAsia" w:ascii="宋体" w:hAnsi="宋体" w:cs="宋体"/>
          <w:color w:val="333333"/>
          <w:sz w:val="28"/>
          <w:szCs w:val="28"/>
        </w:rPr>
        <w:t>万元，占</w:t>
      </w:r>
      <w:r>
        <w:rPr>
          <w:rFonts w:hint="eastAsia" w:ascii="宋体" w:hAnsi="宋体" w:cs="宋体"/>
          <w:color w:val="333333"/>
          <w:sz w:val="28"/>
          <w:szCs w:val="28"/>
          <w:lang w:val="en-US" w:eastAsia="zh-CN"/>
        </w:rPr>
        <w:t>0</w:t>
      </w:r>
      <w:r>
        <w:rPr>
          <w:rFonts w:hint="eastAsia" w:ascii="宋体" w:hAnsi="宋体" w:cs="宋体"/>
          <w:color w:val="333333"/>
          <w:sz w:val="28"/>
          <w:szCs w:val="28"/>
        </w:rPr>
        <w:t>%；固定资产</w:t>
      </w:r>
      <w:r>
        <w:rPr>
          <w:rFonts w:hint="eastAsia" w:ascii="宋体" w:hAnsi="宋体" w:cs="宋体"/>
          <w:color w:val="333333"/>
          <w:sz w:val="28"/>
          <w:szCs w:val="28"/>
          <w:lang w:val="en-US" w:eastAsia="zh-CN"/>
        </w:rPr>
        <w:t>421.5520</w:t>
      </w:r>
      <w:r>
        <w:rPr>
          <w:rFonts w:hint="eastAsia" w:ascii="宋体" w:hAnsi="宋体" w:cs="宋体"/>
          <w:color w:val="333333"/>
          <w:sz w:val="28"/>
          <w:szCs w:val="28"/>
        </w:rPr>
        <w:t>万元，占</w:t>
      </w:r>
      <w:r>
        <w:rPr>
          <w:rFonts w:hint="eastAsia" w:ascii="宋体" w:hAnsi="宋体" w:cs="宋体"/>
          <w:color w:val="333333"/>
          <w:sz w:val="28"/>
          <w:szCs w:val="28"/>
          <w:lang w:val="en-US" w:eastAsia="zh-CN"/>
        </w:rPr>
        <w:t>100</w:t>
      </w:r>
      <w:r>
        <w:rPr>
          <w:rFonts w:hint="eastAsia" w:ascii="宋体" w:hAnsi="宋体" w:cs="宋体"/>
          <w:color w:val="333333"/>
          <w:sz w:val="28"/>
          <w:szCs w:val="28"/>
        </w:rPr>
        <w:t>%。无形资产</w:t>
      </w:r>
      <w:r>
        <w:rPr>
          <w:rFonts w:hint="eastAsia" w:ascii="宋体" w:hAnsi="宋体" w:cs="宋体"/>
          <w:color w:val="333333"/>
          <w:sz w:val="28"/>
          <w:szCs w:val="28"/>
          <w:lang w:val="en-US" w:eastAsia="zh-CN"/>
        </w:rPr>
        <w:t>0</w:t>
      </w:r>
      <w:r>
        <w:rPr>
          <w:rFonts w:hint="eastAsia" w:ascii="宋体" w:hAnsi="宋体" w:cs="宋体"/>
          <w:color w:val="333333"/>
          <w:sz w:val="28"/>
          <w:szCs w:val="28"/>
        </w:rPr>
        <w:t>万元</w:t>
      </w:r>
      <w:r>
        <w:rPr>
          <w:rFonts w:hint="eastAsia" w:ascii="宋体" w:hAnsi="宋体" w:cs="宋体"/>
          <w:color w:val="333333"/>
          <w:sz w:val="28"/>
          <w:szCs w:val="28"/>
          <w:lang w:eastAsia="zh-CN"/>
        </w:rPr>
        <w:t>。</w:t>
      </w:r>
    </w:p>
    <w:p>
      <w:pPr>
        <w:pStyle w:val="7"/>
        <w:spacing w:line="360" w:lineRule="auto"/>
        <w:ind w:left="0" w:leftChars="0" w:firstLine="560"/>
        <w:jc w:val="left"/>
        <w:rPr>
          <w:rFonts w:ascii="宋体" w:hAnsi="宋体" w:cs="宋体"/>
          <w:sz w:val="28"/>
          <w:szCs w:val="28"/>
        </w:rPr>
      </w:pPr>
      <w:r>
        <w:rPr>
          <w:rFonts w:hint="eastAsia" w:ascii="宋体" w:hAnsi="宋体" w:cs="宋体"/>
          <w:color w:val="333333"/>
          <w:sz w:val="28"/>
          <w:szCs w:val="28"/>
        </w:rPr>
        <w:t>为加强我校固定资产管理，确保国有资产的安全使用，我校制定了《新邵县教师进修学校固定资产管理制度》、《新邵县教师进修学校采购管理办法》。我校固定资产由总务处管理，管理流程严格按照新邵县财政局资产管理的相关规定，资产配置处置严格遵照《新邵县行政事业单位国有资产配置、处置操作规程》新财资〔2021〕54号的要求，确保资产的购置、管理、处置、清查等环节流程合理、操作规范。固定资产采购均由总务处统一办理，并严格按照县财政局批复的资产年度配置计划执行，资产采购流程均按县政府相关采购规定进行，确保了资产的合理配置和有效利用。我校资产管理由专人负责，建立了资产台账，并定期更新台账数据。</w:t>
      </w:r>
    </w:p>
    <w:p>
      <w:pPr>
        <w:pStyle w:val="2"/>
      </w:pPr>
    </w:p>
    <w:p>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四、政府性基金预算支出情况</w:t>
      </w:r>
    </w:p>
    <w:p>
      <w:pPr>
        <w:pStyle w:val="2"/>
      </w:pPr>
      <w:r>
        <w:rPr>
          <w:rFonts w:hint="eastAsia"/>
        </w:rPr>
        <w:t>我校无政府性基金开支。</w:t>
      </w:r>
    </w:p>
    <w:p>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五、国有资本经营预算支出情况</w:t>
      </w:r>
    </w:p>
    <w:p>
      <w:pPr>
        <w:pStyle w:val="2"/>
      </w:pPr>
      <w:r>
        <w:rPr>
          <w:rFonts w:hint="eastAsia"/>
        </w:rPr>
        <w:t>我校无国有资本经营支出。</w:t>
      </w:r>
    </w:p>
    <w:p>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六、社会保险基金预算支出情况</w:t>
      </w:r>
    </w:p>
    <w:p>
      <w:pPr>
        <w:pStyle w:val="2"/>
        <w:ind w:firstLine="630" w:firstLineChars="300"/>
      </w:pPr>
      <w:r>
        <w:rPr>
          <w:rFonts w:hint="eastAsia"/>
        </w:rPr>
        <w:t>我校无社会保险基金支出。</w:t>
      </w:r>
    </w:p>
    <w:p>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七、部门整体支出主要绩效</w:t>
      </w:r>
    </w:p>
    <w:p>
      <w:pPr>
        <w:spacing w:line="502" w:lineRule="atLeast"/>
        <w:ind w:left="1" w:firstLine="640" w:firstLineChars="200"/>
        <w:rPr>
          <w:rFonts w:ascii="仿宋" w:hAnsi="仿宋" w:eastAsia="仿宋"/>
          <w:color w:val="1E1E1E"/>
          <w:kern w:val="0"/>
          <w:sz w:val="32"/>
          <w:szCs w:val="32"/>
        </w:rPr>
      </w:pPr>
      <w:r>
        <w:rPr>
          <w:rFonts w:hint="eastAsia" w:ascii="仿宋" w:hAnsi="仿宋" w:eastAsia="仿宋" w:cs="仿宋"/>
          <w:sz w:val="32"/>
          <w:szCs w:val="32"/>
        </w:rPr>
        <w:t>总结归纳本部门“四本预算”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r>
        <w:rPr>
          <w:rFonts w:hint="eastAsia" w:ascii="仿宋" w:hAnsi="仿宋" w:eastAsia="仿宋"/>
          <w:color w:val="1E1E1E"/>
          <w:kern w:val="0"/>
          <w:sz w:val="32"/>
          <w:szCs w:val="32"/>
        </w:rPr>
        <w:t>学校高度重视预算绩效工作。</w:t>
      </w:r>
    </w:p>
    <w:p>
      <w:pPr>
        <w:spacing w:line="502" w:lineRule="atLeast"/>
        <w:ind w:left="1" w:firstLine="640" w:firstLineChars="200"/>
        <w:rPr>
          <w:rFonts w:eastAsia="微软雅黑"/>
          <w:color w:val="1E1E1E"/>
          <w:kern w:val="0"/>
          <w:sz w:val="24"/>
          <w:szCs w:val="24"/>
        </w:rPr>
      </w:pPr>
      <w:r>
        <w:rPr>
          <w:rFonts w:hint="eastAsia" w:ascii="仿宋" w:hAnsi="仿宋" w:eastAsia="仿宋"/>
          <w:color w:val="1E1E1E"/>
          <w:kern w:val="0"/>
          <w:sz w:val="32"/>
          <w:szCs w:val="32"/>
        </w:rPr>
        <w:t>成立为以李益群校长为组长，其他领导为副组长，办公室及财务室人员为成员的预算绩效工作领导小组，进一步强化财政预算支出绩效管理。</w:t>
      </w:r>
    </w:p>
    <w:p>
      <w:pPr>
        <w:spacing w:line="502" w:lineRule="atLeast"/>
        <w:ind w:left="0" w:firstLine="707" w:firstLineChars="221"/>
        <w:rPr>
          <w:rFonts w:eastAsia="微软雅黑"/>
          <w:color w:val="1E1E1E"/>
          <w:kern w:val="0"/>
          <w:sz w:val="24"/>
          <w:szCs w:val="24"/>
        </w:rPr>
      </w:pPr>
      <w:r>
        <w:rPr>
          <w:rFonts w:hint="eastAsia" w:ascii="仿宋" w:hAnsi="仿宋" w:eastAsia="仿宋"/>
          <w:color w:val="1E1E1E"/>
          <w:kern w:val="0"/>
          <w:sz w:val="32"/>
          <w:szCs w:val="32"/>
        </w:rPr>
        <w:t>加强对财政预算资金管理方面制度的培训，不断提高业务工作能力。建立了单位整体支出管理方面的内控制度，并不断进行完善和修订。财务管理制度、票据管理办法 、财务会审制度、固定资产管理制度等办法，对招待费、租赁车辆等支出进行了有效管控。</w:t>
      </w:r>
    </w:p>
    <w:p>
      <w:pPr>
        <w:adjustRightInd w:val="0"/>
        <w:snapToGrid w:val="0"/>
        <w:spacing w:line="580" w:lineRule="exact"/>
        <w:ind w:left="-2" w:leftChars="-1" w:firstLine="707" w:firstLineChars="221"/>
        <w:rPr>
          <w:rFonts w:ascii="仿宋" w:hAnsi="仿宋" w:eastAsia="仿宋" w:cs="宋体"/>
          <w:color w:val="1E1E1E"/>
          <w:kern w:val="0"/>
          <w:sz w:val="32"/>
          <w:szCs w:val="32"/>
        </w:rPr>
      </w:pPr>
      <w:r>
        <w:rPr>
          <w:rFonts w:hint="eastAsia" w:ascii="仿宋" w:hAnsi="仿宋" w:eastAsia="仿宋" w:cs="宋体"/>
          <w:color w:val="1E1E1E"/>
          <w:kern w:val="0"/>
          <w:sz w:val="32"/>
          <w:szCs w:val="32"/>
        </w:rPr>
        <w:t>严格控制执行，特别是三公经费的预算控制。加强对租赁车辆的管理，严格招待费用审核审批程度，“三公”经费较好地控制在预算范围之内。</w:t>
      </w:r>
    </w:p>
    <w:p>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业务开展情况与结果如下：</w:t>
      </w:r>
    </w:p>
    <w:p>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1、在校教师数</w:t>
      </w:r>
      <w:r>
        <w:rPr>
          <w:rFonts w:hint="eastAsia" w:ascii="仿宋" w:hAnsi="仿宋" w:eastAsia="仿宋" w:cs="仿宋"/>
          <w:sz w:val="32"/>
          <w:szCs w:val="32"/>
          <w:lang w:val="en-US" w:eastAsia="zh-CN"/>
        </w:rPr>
        <w:t>20人</w:t>
      </w:r>
      <w:r>
        <w:rPr>
          <w:rFonts w:hint="eastAsia" w:ascii="仿宋" w:hAnsi="仿宋" w:eastAsia="仿宋" w:cs="仿宋"/>
          <w:sz w:val="32"/>
          <w:szCs w:val="32"/>
        </w:rPr>
        <w:t>、借调教师人数1人，完成率100%;</w:t>
      </w:r>
    </w:p>
    <w:p>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2、教师队伍学历层次</w:t>
      </w:r>
      <w:r>
        <w:rPr>
          <w:rFonts w:hint="eastAsia" w:ascii="仿宋" w:hAnsi="仿宋" w:eastAsia="仿宋" w:cs="仿宋"/>
          <w:sz w:val="32"/>
          <w:szCs w:val="32"/>
        </w:rPr>
        <w:tab/>
      </w:r>
      <w:r>
        <w:rPr>
          <w:rFonts w:hint="eastAsia" w:ascii="仿宋" w:hAnsi="仿宋" w:eastAsia="仿宋" w:cs="仿宋"/>
          <w:sz w:val="32"/>
          <w:szCs w:val="32"/>
        </w:rPr>
        <w:t>本科20人、研究生4人，完成率100%;</w:t>
      </w:r>
    </w:p>
    <w:p>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3、教师继续教育、国培、省培人数</w:t>
      </w:r>
      <w:r>
        <w:rPr>
          <w:rFonts w:hint="eastAsia" w:ascii="仿宋" w:hAnsi="仿宋" w:eastAsia="仿宋" w:cs="仿宋"/>
          <w:sz w:val="32"/>
          <w:szCs w:val="32"/>
        </w:rPr>
        <w:tab/>
      </w:r>
      <w:r>
        <w:rPr>
          <w:rFonts w:hint="eastAsia" w:ascii="仿宋" w:hAnsi="仿宋" w:eastAsia="仿宋" w:cs="仿宋"/>
          <w:sz w:val="32"/>
          <w:szCs w:val="32"/>
        </w:rPr>
        <w:t>24人，完成率100%;</w:t>
      </w:r>
    </w:p>
    <w:p>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4、工会活动次数</w:t>
      </w:r>
      <w:r>
        <w:rPr>
          <w:rFonts w:hint="eastAsia" w:ascii="仿宋" w:hAnsi="仿宋" w:eastAsia="仿宋" w:cs="仿宋"/>
          <w:sz w:val="32"/>
          <w:szCs w:val="32"/>
        </w:rPr>
        <w:tab/>
      </w:r>
      <w:r>
        <w:rPr>
          <w:rFonts w:hint="eastAsia" w:ascii="仿宋" w:hAnsi="仿宋" w:eastAsia="仿宋" w:cs="仿宋"/>
          <w:sz w:val="32"/>
          <w:szCs w:val="32"/>
        </w:rPr>
        <w:t>4次以上，完成率100%;</w:t>
      </w:r>
    </w:p>
    <w:p>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5、党建活动次数</w:t>
      </w:r>
      <w:r>
        <w:rPr>
          <w:rFonts w:hint="eastAsia" w:ascii="仿宋" w:hAnsi="仿宋" w:eastAsia="仿宋" w:cs="仿宋"/>
          <w:sz w:val="32"/>
          <w:szCs w:val="32"/>
        </w:rPr>
        <w:tab/>
      </w:r>
      <w:r>
        <w:rPr>
          <w:rFonts w:hint="eastAsia" w:ascii="仿宋" w:hAnsi="仿宋" w:eastAsia="仿宋" w:cs="仿宋"/>
          <w:sz w:val="32"/>
          <w:szCs w:val="32"/>
        </w:rPr>
        <w:t>10次以上，完成率100%;</w:t>
      </w:r>
    </w:p>
    <w:p>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6、开展思想道德、法制教育活动</w:t>
      </w:r>
      <w:r>
        <w:rPr>
          <w:rFonts w:hint="eastAsia" w:ascii="仿宋" w:hAnsi="仿宋" w:eastAsia="仿宋" w:cs="仿宋"/>
          <w:sz w:val="32"/>
          <w:szCs w:val="32"/>
        </w:rPr>
        <w:tab/>
      </w:r>
      <w:r>
        <w:rPr>
          <w:rFonts w:hint="eastAsia" w:ascii="仿宋" w:hAnsi="仿宋" w:eastAsia="仿宋" w:cs="仿宋"/>
          <w:sz w:val="32"/>
          <w:szCs w:val="32"/>
        </w:rPr>
        <w:t>4次以上，完成率100%;</w:t>
      </w:r>
    </w:p>
    <w:p>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7、专任教师合格率</w:t>
      </w:r>
      <w:r>
        <w:rPr>
          <w:rFonts w:hint="eastAsia" w:ascii="仿宋" w:hAnsi="仿宋" w:eastAsia="仿宋" w:cs="仿宋"/>
          <w:sz w:val="32"/>
          <w:szCs w:val="32"/>
        </w:rPr>
        <w:tab/>
      </w:r>
      <w:r>
        <w:rPr>
          <w:rFonts w:hint="eastAsia" w:ascii="仿宋" w:hAnsi="仿宋" w:eastAsia="仿宋" w:cs="仿宋"/>
          <w:sz w:val="32"/>
          <w:szCs w:val="32"/>
        </w:rPr>
        <w:t>100%，完成率100%;</w:t>
      </w:r>
    </w:p>
    <w:p>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8、教师培训合格率</w:t>
      </w:r>
      <w:r>
        <w:rPr>
          <w:rFonts w:hint="eastAsia" w:ascii="仿宋" w:hAnsi="仿宋" w:eastAsia="仿宋" w:cs="仿宋"/>
          <w:sz w:val="32"/>
          <w:szCs w:val="32"/>
        </w:rPr>
        <w:tab/>
      </w:r>
      <w:r>
        <w:rPr>
          <w:rFonts w:hint="eastAsia" w:ascii="仿宋" w:hAnsi="仿宋" w:eastAsia="仿宋" w:cs="仿宋"/>
          <w:sz w:val="32"/>
          <w:szCs w:val="32"/>
        </w:rPr>
        <w:t>100%，完成率100%;</w:t>
      </w:r>
    </w:p>
    <w:p>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9、工会会员活动参与率</w:t>
      </w:r>
      <w:r>
        <w:rPr>
          <w:rFonts w:hint="eastAsia" w:ascii="仿宋" w:hAnsi="仿宋" w:eastAsia="仿宋" w:cs="仿宋"/>
          <w:sz w:val="32"/>
          <w:szCs w:val="32"/>
        </w:rPr>
        <w:tab/>
      </w:r>
      <w:r>
        <w:rPr>
          <w:rFonts w:hint="eastAsia" w:ascii="仿宋" w:hAnsi="仿宋" w:eastAsia="仿宋" w:cs="仿宋"/>
          <w:sz w:val="32"/>
          <w:szCs w:val="32"/>
        </w:rPr>
        <w:t>98%以上，完成率100%;</w:t>
      </w:r>
    </w:p>
    <w:p>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10、培训全县教师合格率100%，完成率100%；</w:t>
      </w:r>
    </w:p>
    <w:p>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11、国培合格率100%，有效率15%，完成率100%；</w:t>
      </w:r>
    </w:p>
    <w:p>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12学校知名度、荣誉度逐步提高，，完成率100%;</w:t>
      </w:r>
    </w:p>
    <w:p>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13、教师业务能力、教学水平</w:t>
      </w:r>
      <w:r>
        <w:rPr>
          <w:rFonts w:hint="eastAsia" w:ascii="仿宋" w:hAnsi="仿宋" w:eastAsia="仿宋" w:cs="仿宋"/>
          <w:sz w:val="32"/>
          <w:szCs w:val="32"/>
        </w:rPr>
        <w:tab/>
      </w:r>
      <w:r>
        <w:rPr>
          <w:rFonts w:hint="eastAsia" w:ascii="仿宋" w:hAnsi="仿宋" w:eastAsia="仿宋" w:cs="仿宋"/>
          <w:sz w:val="32"/>
          <w:szCs w:val="32"/>
        </w:rPr>
        <w:t>逐步提升，完成率100%;</w:t>
      </w:r>
    </w:p>
    <w:p>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14、群众满意度99%、师生满意度96%，完成率100%。</w:t>
      </w:r>
    </w:p>
    <w:p>
      <w:pPr>
        <w:adjustRightInd w:val="0"/>
        <w:snapToGrid w:val="0"/>
        <w:spacing w:line="580" w:lineRule="exact"/>
        <w:ind w:firstLine="640" w:firstLineChars="200"/>
        <w:rPr>
          <w:rFonts w:ascii="仿宋" w:hAnsi="仿宋" w:eastAsia="仿宋" w:cs="仿宋"/>
          <w:sz w:val="32"/>
          <w:szCs w:val="32"/>
        </w:rPr>
      </w:pPr>
    </w:p>
    <w:p>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八、存在的问题</w:t>
      </w: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主要阐述单位在履职、资金安排与使用、资产管理过程中存在的问题。</w:t>
      </w:r>
    </w:p>
    <w:p>
      <w:pPr>
        <w:adjustRightInd w:val="0"/>
        <w:snapToGrid w:val="0"/>
        <w:spacing w:line="580" w:lineRule="exact"/>
        <w:ind w:left="0"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财政困难导致资金支付时间严重延时</w:t>
      </w:r>
    </w:p>
    <w:p>
      <w:pPr>
        <w:adjustRightInd w:val="0"/>
        <w:snapToGrid w:val="0"/>
        <w:spacing w:line="580" w:lineRule="exact"/>
        <w:ind w:left="0" w:firstLine="640" w:firstLineChars="200"/>
        <w:rPr>
          <w:rFonts w:ascii="仿宋" w:hAnsi="仿宋" w:eastAsia="仿宋" w:cs="仿宋"/>
          <w:sz w:val="32"/>
          <w:szCs w:val="32"/>
        </w:rPr>
      </w:pPr>
      <w:r>
        <w:rPr>
          <w:rFonts w:hint="eastAsia" w:ascii="仿宋" w:hAnsi="仿宋" w:eastAsia="仿宋" w:cs="仿宋"/>
          <w:sz w:val="32"/>
          <w:szCs w:val="32"/>
        </w:rPr>
        <w:t>目前我县财政经济非常困难，学校资金支付后，财政审核放款时间非常长，导致很多的收款人催促资金。后续业务开展难度大幅加大。</w:t>
      </w:r>
    </w:p>
    <w:p>
      <w:pPr>
        <w:adjustRightInd w:val="0"/>
        <w:snapToGrid w:val="0"/>
        <w:spacing w:line="580" w:lineRule="exact"/>
        <w:ind w:left="0" w:firstLine="640" w:firstLineChars="200"/>
        <w:rPr>
          <w:rFonts w:ascii="仿宋" w:hAnsi="仿宋" w:eastAsia="仿宋" w:cs="仿宋"/>
          <w:sz w:val="32"/>
          <w:szCs w:val="32"/>
        </w:rPr>
      </w:pPr>
    </w:p>
    <w:p>
      <w:pPr>
        <w:adjustRightInd w:val="0"/>
        <w:snapToGrid w:val="0"/>
        <w:spacing w:line="580" w:lineRule="exact"/>
        <w:ind w:left="0"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预算执行约束性不强</w:t>
      </w:r>
    </w:p>
    <w:p>
      <w:pPr>
        <w:adjustRightInd w:val="0"/>
        <w:snapToGrid w:val="0"/>
        <w:spacing w:line="580" w:lineRule="exact"/>
        <w:ind w:left="0" w:firstLine="640" w:firstLineChars="200"/>
        <w:rPr>
          <w:rFonts w:ascii="仿宋" w:hAnsi="仿宋" w:eastAsia="仿宋" w:cs="仿宋"/>
          <w:sz w:val="32"/>
          <w:szCs w:val="32"/>
        </w:rPr>
      </w:pPr>
      <w:r>
        <w:rPr>
          <w:rFonts w:hint="eastAsia" w:ascii="仿宋" w:hAnsi="仿宋" w:eastAsia="仿宋" w:cs="仿宋"/>
          <w:sz w:val="32"/>
          <w:szCs w:val="32"/>
        </w:rPr>
        <w:t>一是预算安排的随意性带来预算执行方面的约束性不强，导致经费支出不能有效对应，资金使用不太规范；二是部分预算指标下达较晚，存在一定滞后性，当单位出现紧急用款时，就会挪用其他项目的资金，导致单位原有预算与实际用途之间出现分歧。</w:t>
      </w:r>
    </w:p>
    <w:p>
      <w:pPr>
        <w:pStyle w:val="12"/>
        <w:numPr>
          <w:ilvl w:val="0"/>
          <w:numId w:val="1"/>
        </w:numPr>
        <w:adjustRightInd w:val="0"/>
        <w:snapToGrid w:val="0"/>
        <w:spacing w:line="580" w:lineRule="exact"/>
        <w:ind w:firstLineChars="0"/>
        <w:rPr>
          <w:rFonts w:ascii="仿宋" w:hAnsi="仿宋" w:eastAsia="仿宋" w:cs="仿宋"/>
          <w:sz w:val="32"/>
          <w:szCs w:val="32"/>
        </w:rPr>
      </w:pPr>
      <w:r>
        <w:rPr>
          <w:rFonts w:hint="eastAsia" w:ascii="仿宋" w:hAnsi="仿宋" w:eastAsia="仿宋" w:cs="仿宋"/>
          <w:sz w:val="32"/>
          <w:szCs w:val="32"/>
        </w:rPr>
        <w:t>教育教学培训力度有待加强</w:t>
      </w:r>
    </w:p>
    <w:p>
      <w:pPr>
        <w:pStyle w:val="2"/>
        <w:ind w:left="570" w:firstLine="0" w:firstLineChars="0"/>
        <w:rPr>
          <w:rFonts w:ascii="仿宋" w:hAnsi="仿宋" w:eastAsia="仿宋" w:cs="仿宋"/>
          <w:sz w:val="32"/>
          <w:szCs w:val="32"/>
        </w:rPr>
      </w:pPr>
      <w:r>
        <w:rPr>
          <w:rFonts w:hint="eastAsia" w:ascii="仿宋" w:hAnsi="仿宋" w:eastAsia="仿宋" w:cs="仿宋"/>
          <w:sz w:val="32"/>
          <w:szCs w:val="32"/>
        </w:rPr>
        <w:t>教师培训制度约束有待加强，教育局及督管办应配合我校建立配套的教师培训管理制度才能更好地发挥提高培训效果。</w:t>
      </w:r>
    </w:p>
    <w:p>
      <w:pPr>
        <w:pStyle w:val="2"/>
      </w:pPr>
    </w:p>
    <w:p>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九、改进措施和有关建议</w:t>
      </w: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对存在的问题提出切实可行的改进措施和有关建议等。</w:t>
      </w:r>
    </w:p>
    <w:p>
      <w:pPr>
        <w:adjustRightInd w:val="0"/>
        <w:snapToGrid w:val="0"/>
        <w:spacing w:line="580" w:lineRule="exact"/>
        <w:ind w:left="0" w:firstLine="640" w:firstLineChars="200"/>
        <w:rPr>
          <w:rFonts w:ascii="仿宋" w:hAnsi="仿宋" w:eastAsia="仿宋" w:cs="仿宋"/>
          <w:sz w:val="32"/>
          <w:szCs w:val="32"/>
        </w:rPr>
      </w:pPr>
      <w:r>
        <w:rPr>
          <w:rFonts w:hint="eastAsia" w:ascii="仿宋" w:hAnsi="仿宋" w:eastAsia="仿宋" w:cs="仿宋"/>
          <w:sz w:val="32"/>
          <w:szCs w:val="32"/>
        </w:rPr>
        <w:t>一是加强政策学习，组织单位人员认真学习《预算法》等相关法规、制度，提高单位领导对全面预算管理的重视程度，增强财务人员的预算意识，科学编制部门预算。</w:t>
      </w:r>
    </w:p>
    <w:p>
      <w:pPr>
        <w:adjustRightInd w:val="0"/>
        <w:snapToGrid w:val="0"/>
        <w:spacing w:line="580" w:lineRule="exact"/>
        <w:ind w:left="0" w:firstLine="640" w:firstLineChars="200"/>
        <w:rPr>
          <w:rFonts w:ascii="仿宋" w:hAnsi="仿宋" w:eastAsia="仿宋" w:cs="仿宋"/>
          <w:sz w:val="32"/>
          <w:szCs w:val="32"/>
        </w:rPr>
      </w:pPr>
      <w:r>
        <w:rPr>
          <w:rFonts w:hint="eastAsia" w:ascii="仿宋" w:hAnsi="仿宋" w:eastAsia="仿宋" w:cs="仿宋"/>
          <w:sz w:val="32"/>
          <w:szCs w:val="32"/>
        </w:rPr>
        <w:t>二是细化预算指标，提高预算科学性，预算编制前根据年度内单位可预见的工作任务，确定单位年度预算目标，细化预算指标，科学合理编制部门预算，推进预算编制科学化、准确化。</w:t>
      </w:r>
    </w:p>
    <w:p>
      <w:pPr>
        <w:adjustRightInd w:val="0"/>
        <w:snapToGrid w:val="0"/>
        <w:spacing w:line="580" w:lineRule="exact"/>
        <w:ind w:left="0" w:firstLine="640" w:firstLineChars="200"/>
        <w:rPr>
          <w:rFonts w:ascii="仿宋" w:hAnsi="仿宋" w:eastAsia="仿宋" w:cs="仿宋"/>
          <w:sz w:val="32"/>
          <w:szCs w:val="32"/>
        </w:rPr>
      </w:pPr>
      <w:r>
        <w:rPr>
          <w:rFonts w:hint="eastAsia" w:ascii="仿宋" w:hAnsi="仿宋" w:eastAsia="仿宋" w:cs="仿宋"/>
          <w:sz w:val="32"/>
          <w:szCs w:val="32"/>
        </w:rPr>
        <w:t>三是年度预算编制后，根据实际情况，定期做好预算执行分析，掌握预算执行进度，及时找出预算实际执行情况与预算目标之间存在的差距，纠正偏差，为科学、准确地编制部门预算积累经验。</w:t>
      </w:r>
    </w:p>
    <w:p>
      <w:pPr>
        <w:adjustRightInd w:val="0"/>
        <w:snapToGrid w:val="0"/>
        <w:spacing w:line="580" w:lineRule="exact"/>
        <w:ind w:left="0" w:firstLine="640" w:firstLineChars="200"/>
        <w:rPr>
          <w:rFonts w:ascii="仿宋" w:hAnsi="仿宋" w:eastAsia="仿宋" w:cs="仿宋"/>
          <w:sz w:val="32"/>
          <w:szCs w:val="32"/>
        </w:rPr>
      </w:pPr>
      <w:r>
        <w:rPr>
          <w:rFonts w:hint="eastAsia" w:ascii="仿宋" w:hAnsi="仿宋" w:eastAsia="仿宋" w:cs="仿宋"/>
          <w:sz w:val="32"/>
          <w:szCs w:val="32"/>
        </w:rPr>
        <w:t>四是加强财政预算执行的监督。应建立财政预算资金使用的跟踪回访、责任追究制度，完善预算项目的调整变更、追加、取消的审批规范制度，用规范、机制和制度全方位、全过程检查监督预算资金的运行，确保预算资金的有效使用，预防避免发生违法违纪行为，严惩预算执行中出现的违法违规问题。</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315"/>
      </w:pPr>
      <w:r>
        <w:separator/>
      </w:r>
    </w:p>
  </w:endnote>
  <w:endnote w:type="continuationSeparator" w:id="1">
    <w:p>
      <w:pPr>
        <w:spacing w:line="240" w:lineRule="auto"/>
        <w:ind w:hanging="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70" w:hanging="27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70" w:hanging="2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70" w:hanging="2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hanging="315"/>
      </w:pPr>
      <w:r>
        <w:separator/>
      </w:r>
    </w:p>
  </w:footnote>
  <w:footnote w:type="continuationSeparator" w:id="1">
    <w:p>
      <w:pPr>
        <w:spacing w:line="240" w:lineRule="auto"/>
        <w:ind w:hanging="31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70" w:hanging="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70" w:hanging="2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70" w:hanging="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661FF"/>
    <w:multiLevelType w:val="singleLevel"/>
    <w:tmpl w:val="9B9661F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ZTY5NmI2Zjc5OGZhMDE2ZDNkN2ViYTNjM2YwZDcifQ=="/>
  </w:docVars>
  <w:rsids>
    <w:rsidRoot w:val="000D247B"/>
    <w:rsid w:val="000C4539"/>
    <w:rsid w:val="000D247B"/>
    <w:rsid w:val="001B10C4"/>
    <w:rsid w:val="00200EE6"/>
    <w:rsid w:val="0023189C"/>
    <w:rsid w:val="00534CF7"/>
    <w:rsid w:val="006D2A89"/>
    <w:rsid w:val="00941CB2"/>
    <w:rsid w:val="00A91915"/>
    <w:rsid w:val="00D13AC5"/>
    <w:rsid w:val="00E978F3"/>
    <w:rsid w:val="3EDC0DB6"/>
    <w:rsid w:val="5F280B80"/>
    <w:rsid w:val="6FBF6017"/>
    <w:rsid w:val="75BD60AA"/>
    <w:rsid w:val="7D610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0" w:lineRule="exact"/>
      <w:ind w:left="150" w:hanging="150" w:hangingChars="15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Indent"/>
    <w:basedOn w:val="1"/>
    <w:link w:val="10"/>
    <w:semiHidden/>
    <w:unhideWhenUsed/>
    <w:qFormat/>
    <w:uiPriority w:val="99"/>
    <w:pPr>
      <w:spacing w:after="120"/>
      <w:ind w:left="420" w:leftChars="200"/>
    </w:pPr>
  </w:style>
  <w:style w:type="paragraph" w:styleId="4">
    <w:name w:val="footer"/>
    <w:basedOn w:val="1"/>
    <w:link w:val="14"/>
    <w:semiHidden/>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spacing w:before="100" w:beforeAutospacing="1" w:after="100" w:afterAutospacing="1" w:line="240" w:lineRule="auto"/>
      <w:ind w:left="0" w:firstLine="0" w:firstLineChars="0"/>
      <w:jc w:val="left"/>
    </w:pPr>
    <w:rPr>
      <w:kern w:val="0"/>
      <w:sz w:val="24"/>
      <w:szCs w:val="24"/>
    </w:rPr>
  </w:style>
  <w:style w:type="paragraph" w:styleId="7">
    <w:name w:val="Body Text First Indent 2"/>
    <w:basedOn w:val="3"/>
    <w:link w:val="11"/>
    <w:qFormat/>
    <w:uiPriority w:val="0"/>
    <w:pPr>
      <w:spacing w:after="0"/>
      <w:ind w:firstLine="420" w:firstLineChars="200"/>
    </w:pPr>
    <w:rPr>
      <w:rFonts w:ascii="Calibri" w:hAnsi="Calibri"/>
    </w:rPr>
  </w:style>
  <w:style w:type="character" w:customStyle="1" w:styleId="10">
    <w:name w:val="正文文本缩进 Char"/>
    <w:basedOn w:val="9"/>
    <w:link w:val="3"/>
    <w:semiHidden/>
    <w:qFormat/>
    <w:uiPriority w:val="99"/>
    <w:rPr>
      <w:rFonts w:ascii="Times New Roman" w:hAnsi="Times New Roman" w:eastAsia="宋体" w:cs="Times New Roman"/>
    </w:rPr>
  </w:style>
  <w:style w:type="character" w:customStyle="1" w:styleId="11">
    <w:name w:val="正文首行缩进 2 Char"/>
    <w:basedOn w:val="10"/>
    <w:link w:val="7"/>
    <w:qFormat/>
    <w:uiPriority w:val="0"/>
    <w:rPr>
      <w:rFonts w:ascii="Calibri" w:hAnsi="Calibri" w:eastAsia="宋体" w:cs="Times New Roman"/>
    </w:rPr>
  </w:style>
  <w:style w:type="paragraph" w:styleId="12">
    <w:name w:val="List Paragraph"/>
    <w:basedOn w:val="1"/>
    <w:qFormat/>
    <w:uiPriority w:val="34"/>
    <w:pPr>
      <w:ind w:firstLine="420" w:firstLineChars="200"/>
    </w:pPr>
  </w:style>
  <w:style w:type="character" w:customStyle="1" w:styleId="13">
    <w:name w:val="页眉 Char"/>
    <w:basedOn w:val="9"/>
    <w:link w:val="5"/>
    <w:semiHidden/>
    <w:qFormat/>
    <w:uiPriority w:val="99"/>
    <w:rPr>
      <w:rFonts w:ascii="Times New Roman" w:hAnsi="Times New Roman" w:eastAsia="宋体" w:cs="Times New Roman"/>
      <w:sz w:val="18"/>
      <w:szCs w:val="18"/>
    </w:rPr>
  </w:style>
  <w:style w:type="character" w:customStyle="1" w:styleId="14">
    <w:name w:val="页脚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13</Pages>
  <Words>7947</Words>
  <Characters>8287</Characters>
  <Lines>60</Lines>
  <Paragraphs>17</Paragraphs>
  <TotalTime>103</TotalTime>
  <ScaleCrop>false</ScaleCrop>
  <LinksUpToDate>false</LinksUpToDate>
  <CharactersWithSpaces>8390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2024-04-24T13:30:00Z</dcterms:created>
  <dc:creator>Administrator</dc:creator>
  <cp:lastModifiedBy>huang</cp:lastModifiedBy>
  <cp:lastPrinted>2025-11-28T08:38:00Z</cp:lastPrinted>
  <dcterms:modified xsi:type="dcterms:W3CDTF">2026-01-04T15:02:40Z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0FD2DD8F0F9B4BE59B27D9DD22379654_13</vt:lpwstr>
  </property>
  <property fmtid="{D5CDD505-2E9C-101B-9397-08002B2CF9AE}" pid="4" name="KSOTemplateDocerSaveRecord">
    <vt:lpwstr>eyJoZGlkIjoiNTYwMTgwZTI3ODU3NGNhMTMyMTdmMmQ1YTU0YjdmYjAiLCJ1c2VySWQiOiIzMzYwOTAyMTQifQ==</vt:lpwstr>
  </property>
</Properties>
</file>