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邵新交处罚〔2025〕60108号</w:t>
      </w:r>
    </w:p>
    <w:p>
      <w:pPr>
        <w:pStyle w:val="BodyText"/>
        <w:spacing w:before="4"/>
        <w:ind w:left="0" w:righ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792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68" from="62.700001pt,44.362511pt" to="555.45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44" from="62.700001pt,68.362511pt" to="89.700001pt,68.362511pt" stroked="true" strokeweight=".67504pt" strokecolor="#000000">
            <v:stroke dashstyle="solid"/>
            <w10:wrap type="none"/>
          </v:line>
        </w:pict>
      </w:r>
      <w:r>
        <w:rPr/>
        <w:t>姓名：陈志锋，性别：男，民族：汉，身份证号码：432503197609260612，联系电话：15080818590，住址：湖南省娄底市涟源市三甲乡，职业：司机，工作单位： 无。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firstLine="540"/>
      </w:pPr>
      <w:r>
        <w:rPr/>
        <w:pict>
          <v:line style="position:absolute;mso-position-horizontal-relative:page;mso-position-vertical-relative:paragraph;z-index:-4720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72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62.700001pt,44.412514pt" to="555.45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24" from="62.700001pt,68.412514pt" to="238.200011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454.200012pt,68.412514pt" to="562.200012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62.700001pt,92.412514pt" to="251.700011pt,92.412514pt" stroked="true" strokeweight=".67499pt" strokecolor="#000000">
            <v:stroke dashstyle="solid"/>
            <w10:wrap type="none"/>
          </v:line>
        </w:pict>
      </w:r>
      <w:r>
        <w:rPr/>
        <w:t>根据在行政检查中发现的，本机关于2025年12月4日对你涉嫌驾驶湘KT8786、湘KU236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101.548439pt;width:499.5pt;height:15.25pt;mso-position-horizontal-relative:page;mso-position-vertical-relative:paragraph;z-index:-1000;mso-wrap-distance-left:0;mso-wrap-distance-right:0" coordorigin="1254,2031" coordsize="9990,305">
            <v:line style="position:absolute" from="1254,2328" to="11244,2328" stroked="true" strokeweight=".67502pt" strokecolor="#000000">
              <v:stroke dashstyle="solid"/>
            </v:line>
            <v:shape style="position:absolute;left:2469;top:2058;width:115;height:210" type="#_x0000_t75" stroked="false">
              <v:imagedata r:id="rId6" o:title=""/>
            </v:shape>
            <v:shape style="position:absolute;left:1254;top:203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超限11.28 ，其行为涉嫌违反《中华人民共和国公路法》第五十条、《湖南省治理货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552" from="143.699997pt,20.412498pt" to="535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28" from="62.700001pt,44.412498pt" to="555.45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62.700001pt,92.412498pt" to="555.450011pt,92.412498pt" stroked="true" strokeweight=".67502pt" strokecolor="#000000">
            <v:stroke dashstyle="solid"/>
            <w10:wrap type="none"/>
          </v:line>
        </w:pict>
      </w:r>
      <w:r>
        <w:rPr/>
        <w:t>经查，你当事人陈志锋于2025年12月4日1时20分驾驶车牌号为湘KT8786、湘KU236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54.53吨，超限5.53吨，</w:t>
      </w:r>
    </w:p>
    <w:p>
      <w:pPr>
        <w:pStyle w:val="BodyText"/>
        <w:spacing w:line="333" w:lineRule="auto" w:before="108"/>
      </w:pPr>
      <w:r>
        <w:rPr/>
        <w:t>物运输车辆超限超载条例》第十七条第一款和《超限运输车辆行驶公路管理规定》第三条第一款第八项的规定，处罚依据：《中华人民共和国公路法》第七十六条第</w:t>
      </w:r>
    </w:p>
    <w:p>
      <w:pPr>
        <w:pStyle w:val="BodyText"/>
        <w:spacing w:line="344" w:lineRule="exact"/>
        <w:ind w:right="0"/>
      </w:pPr>
      <w:r>
        <w:rPr/>
        <w:pict>
          <v:line style="position:absolute;mso-position-horizontal-relative:page;mso-position-vertical-relative:paragraph;z-index:-4456" from="62.700001pt,-31.32283pt" to="562.200011pt,-31.3228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62.700001pt,-7.32283pt" to="535.200011pt,-7.32283pt" stroked="true" strokeweight=".67499pt" strokecolor="#000000">
            <v:stroke dashstyle="solid"/>
            <w10:wrap type="none"/>
          </v:line>
        </w:pict>
      </w:r>
      <w:r>
        <w:rPr/>
        <w:t>（五）项和《公路安全保护条例》第六十四条和《湖南省治理货物运输车辆超限超载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499.5pt;height:.7pt;mso-position-horizontal-relative:char;mso-position-vertical-relative:line" coordorigin="0,0" coordsize="9990,14">
            <v:line style="position:absolute" from="0,7" to="99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ind w:left="0" w:right="0"/>
        <w:rPr>
          <w:sz w:val="8"/>
        </w:rPr>
      </w:pPr>
      <w:r>
        <w:rPr/>
        <w:pict>
          <v:group style="position:absolute;margin-left:62.700001pt;margin-top:7.639062pt;width:492.75pt;height:15.25pt;mso-position-horizontal-relative:page;mso-position-vertical-relative:paragraph;z-index:-928;mso-wrap-distance-left:0;mso-wrap-distance-right:0" coordorigin="1254,153" coordsize="9855,305">
            <v:line style="position:absolute" from="1254,450" to="11109,450" stroked="true" strokeweight=".67499pt" strokecolor="#000000">
              <v:stroke dashstyle="solid"/>
            </v:line>
            <v:shape style="position:absolute;left:10704;top:179;width:115;height:210" type="#_x0000_t75" stroked="false">
              <v:imagedata r:id="rId6" o:title=""/>
            </v:shape>
            <v:shape style="position:absolute;left:1254;top:152;width:9855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条例》第三十一条第二项之规定，车货总重54.53吨，超限5.53吨，超限率11.28 ，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8"/>
        <w:ind w:right="0"/>
      </w:pPr>
      <w:r>
        <w:rPr/>
        <w:t>处每吨300元罚款。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114.75pt;height:.7pt;mso-position-horizontal-relative:char;mso-position-vertical-relative:line" coordorigin="0,0" coordsize="2295,14">
            <v:line style="position:absolute" from="0,7" to="2295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ind w:firstLine="540"/>
      </w:pPr>
      <w:r>
        <w:rPr/>
        <w:pict>
          <v:line style="position:absolute;mso-position-horizontal-relative:page;mso-position-vertical-relative:paragraph;z-index:-4408" from="265.200012pt,22.512484pt" to="562.200012pt,22.51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62.700001pt,46.512482pt" to="157.200001pt,46.51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4360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36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上述证据经过陈志锋本人阅示并发表意见，根据《湖南省行政程序规定》第七十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</w:pPr>
      <w:r>
        <w:rPr/>
        <w:t>四、行政处罚事前告知与当事人陈述、申辩情况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 w:right="0"/>
      </w:pPr>
      <w:r>
        <w:rPr/>
        <w:t>本机关于2025年12月5日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</w:pPr>
      <w:r>
        <w:rPr/>
        <w:pict>
          <v:line style="position:absolute;mso-position-horizontal-relative:page;mso-position-vertical-relative:paragraph;z-index:-4192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68" from="251.700012pt,46.462513pt" to="562.200012pt,46.462513pt" stroked="true" strokeweight=".67504pt" strokecolor="#000000">
            <v:stroke dashstyle="solid"/>
            <w10:wrap type="none"/>
          </v:line>
        </w:pict>
      </w:r>
      <w:r>
        <w:rPr/>
        <w:t>〔2025〕60108号），告知你本机关拟作出行政处罚的内容、事实、理由、依据及你依法享有的陈述、申辩权利。你提出了自愿放弃陈述申辩的意见，本机关予以采纳。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144" from="278.700012pt,20.362486pt" to="562.200012pt,20.3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0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本机关认为你的上述行为违反了《中华人民共和国公路法》第五十条和《超限运输车辆行驶公路管理规定》（交通运输部令2021年第12号）第三条第一款第八项和</w:t>
      </w:r>
    </w:p>
    <w:p>
      <w:pPr>
        <w:pStyle w:val="BodyText"/>
        <w:spacing w:line="333" w:lineRule="auto"/>
        <w:ind w:left="654" w:hanging="540"/>
      </w:pPr>
      <w:r>
        <w:rPr/>
        <w:pict>
          <v:line style="position:absolute;mso-position-horizontal-relative:page;mso-position-vertical-relative:paragraph;z-index:-4096" from="62.700001pt,16.762486pt" to="413.700011pt,16.762486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0.424992pt;width:472.5pt;height:.7pt;mso-position-horizontal-relative:page;mso-position-vertical-relative:paragraph;z-index:-4072" coordorigin="1794,808" coordsize="9450,14">
            <v:shape style="position:absolute;left:1794;top:808;width:2;height:14" coordorigin="1794,808" coordsize="0,14" path="m1794,808l1794,822,1794,808xe" filled="true" fillcolor="#000000" stroked="false">
              <v:path arrowok="t"/>
              <v:fill type="solid"/>
            </v:shape>
            <v:line style="position:absolute" from="1794,815" to="11244,815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4048" from="62.700001pt,16.762486pt" to="555.450011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62.700001pt,40.762516pt" to="562.200011pt,40.76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62.700001pt,64.762512pt" to="562.200011pt,64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88.762512pt" to="562.200011pt,88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62.700001pt,112.762512pt" to="265.200011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278.700012pt,112.762512pt" to="562.200012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136.762512pt" to="454.200011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481.200012pt,136.762512pt" to="562.200012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160.762512pt" to="562.200011pt,160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84.762512pt" to="373.200011pt,184.762512pt" stroked="true" strokeweight=".67499pt" strokecolor="#000000">
            <v:stroke dashstyle="solid"/>
            <w10:wrap type="none"/>
          </v:line>
        </w:pict>
      </w:r>
      <w:r>
        <w:rPr/>
        <w:t>通运输行政处罚自由裁量权基准》公路管理篇中关于驾驶湘KT8786、湘KU236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12月05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>
      <w:pPr>
        <w:pStyle w:val="BodyText"/>
        <w:spacing w:line="339" w:lineRule="exact"/>
        <w:ind w:left="654" w:right="0"/>
      </w:pPr>
      <w:r>
        <w:rPr/>
        <w:pict>
          <v:group style="position:absolute;margin-left:89.699997pt;margin-top:16.083771pt;width:162pt;height:.7pt;mso-position-horizontal-relative:page;mso-position-vertical-relative:paragraph;z-index:2152" coordorigin="1794,322" coordsize="3240,14">
            <v:shape style="position:absolute;left:1794;top:321;width:2;height:14" coordorigin="1794,322" coordsize="0,14" path="m1794,322l1794,335,1794,322xe" filled="true" fillcolor="#000000" stroked="false">
              <v:path arrowok="t"/>
              <v:fill type="solid"/>
            </v:shape>
            <v:line style="position:absolute" from="1794,328" to="5034,328" stroked="true" strokeweight=".67499pt" strokecolor="#000000">
              <v:stroke dashstyle="solid"/>
            </v:line>
            <v:shape style="position:absolute;left:5034;top:321;width:2;height:14" coordorigin="5034,322" coordsize="0,14" path="m5034,322l5034,335,5034,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处罚款人民币壹仟伍佰元整</w:t>
      </w:r>
    </w:p>
    <w:p>
      <w:pPr>
        <w:pStyle w:val="Heading2"/>
        <w:spacing w:line="240" w:lineRule="auto" w:before="47"/>
      </w:pPr>
      <w:r>
        <w:rPr/>
        <w:t>六、行政处罚的履行方式和期限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32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784" from="89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60" from="62.700001pt,44.412498pt" to="548.7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68.412483pt" to="555.450011pt,68.412483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 w:right="0"/>
      </w:pPr>
      <w:r>
        <w:rPr/>
        <w:pict>
          <v:line style="position:absolute;mso-position-horizontal-relative:page;mso-position-vertical-relative:paragraph;z-index:-3712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jc w:val="both"/>
      </w:pPr>
      <w:r>
        <w:rPr/>
        <w:pict>
          <v:line style="position:absolute;mso-position-horizontal-relative:page;mso-position-vertical-relative:paragraph;z-index:-3688" from="62.700001pt,22.512495pt" to="562.200011pt,22.5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46.512497pt" to="373.200011pt,46.51249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116.699997pt,70.512497pt" to="251.700007pt,70.512497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>
      <w:pPr>
        <w:spacing w:after="0" w:line="333" w:lineRule="auto"/>
        <w:jc w:val="both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  <w:ind w:firstLine="540"/>
      </w:pPr>
      <w:r>
        <w:rPr/>
        <w:pict>
          <v:line style="position:absolute;mso-position-horizontal-relative:page;mso-position-vertical-relative:paragraph;z-index:-3616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568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936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2025-12-11T02:05:41Z</dcterms:created>
  <dcterms:modified xsi:type="dcterms:W3CDTF">2025-12-11T02:05:41Z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2025-12-05T00:00:00Z</vt:filetime>
  </property>
</Properties>
</file>